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564" w:rsidRDefault="00360169" w:rsidP="006C18A7">
      <w:pPr>
        <w:tabs>
          <w:tab w:val="center" w:pos="4666"/>
        </w:tabs>
        <w:suppressAutoHyphens/>
        <w:jc w:val="center"/>
        <w:rPr>
          <w:rFonts w:ascii="Verdana" w:hAnsi="Verdana" w:cs="Arial"/>
        </w:rPr>
      </w:pPr>
      <w:r>
        <w:rPr>
          <w:rFonts w:ascii="Verdana" w:hAnsi="Verdana" w:cs="Arial"/>
        </w:rPr>
        <w:t xml:space="preserve"> </w:t>
      </w:r>
      <w:r w:rsidR="009A235C">
        <w:rPr>
          <w:rFonts w:ascii="Verdana" w:hAnsi="Verdana" w:cs="Arial"/>
        </w:rPr>
        <w:t xml:space="preserve"> </w:t>
      </w:r>
    </w:p>
    <w:p w:rsidR="009479C5" w:rsidRPr="00847AFB" w:rsidRDefault="00372DB4" w:rsidP="006C18A7">
      <w:pPr>
        <w:tabs>
          <w:tab w:val="center" w:pos="4666"/>
        </w:tabs>
        <w:suppressAutoHyphens/>
        <w:jc w:val="center"/>
        <w:rPr>
          <w:rFonts w:ascii="Verdana" w:hAnsi="Verdana"/>
        </w:rPr>
      </w:pPr>
      <w:r w:rsidRPr="00847AFB">
        <w:rPr>
          <w:rFonts w:ascii="Verdana" w:hAnsi="Verdana" w:cs="Arial"/>
          <w:noProof/>
          <w:lang w:eastAsia="es-PE"/>
        </w:rPr>
        <w:drawing>
          <wp:inline distT="0" distB="0" distL="0" distR="0" wp14:anchorId="4AE92F40" wp14:editId="6EC67699">
            <wp:extent cx="1085850" cy="10775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077595"/>
                    </a:xfrm>
                    <a:prstGeom prst="rect">
                      <a:avLst/>
                    </a:prstGeom>
                    <a:noFill/>
                    <a:ln>
                      <a:noFill/>
                    </a:ln>
                  </pic:spPr>
                </pic:pic>
              </a:graphicData>
            </a:graphic>
          </wp:inline>
        </w:drawing>
      </w:r>
    </w:p>
    <w:p w:rsidR="006C18A7" w:rsidRPr="00360169" w:rsidRDefault="00D01569" w:rsidP="006C18A7">
      <w:pPr>
        <w:suppressAutoHyphens/>
        <w:jc w:val="center"/>
        <w:rPr>
          <w:rFonts w:ascii="Verdana" w:hAnsi="Verdana"/>
          <w:b/>
          <w:spacing w:val="-2"/>
          <w:sz w:val="32"/>
          <w:szCs w:val="32"/>
        </w:rPr>
      </w:pPr>
      <w:r w:rsidRPr="00360169">
        <w:rPr>
          <w:rFonts w:ascii="Verdana" w:hAnsi="Verdana"/>
          <w:b/>
          <w:spacing w:val="-2"/>
          <w:sz w:val="32"/>
          <w:szCs w:val="32"/>
        </w:rPr>
        <w:t xml:space="preserve">Universidad ESAN </w:t>
      </w:r>
    </w:p>
    <w:p w:rsidR="002A0564" w:rsidRPr="00847AFB" w:rsidRDefault="002A0564" w:rsidP="006C18A7">
      <w:pPr>
        <w:suppressAutoHyphens/>
        <w:jc w:val="center"/>
        <w:rPr>
          <w:rFonts w:ascii="Verdana" w:hAnsi="Verdana"/>
          <w:b/>
          <w:spacing w:val="-2"/>
          <w:sz w:val="14"/>
          <w:szCs w:val="14"/>
        </w:rPr>
      </w:pPr>
    </w:p>
    <w:p w:rsidR="00636854" w:rsidRPr="00847AFB" w:rsidRDefault="00636854" w:rsidP="006C18A7">
      <w:pPr>
        <w:suppressAutoHyphens/>
        <w:jc w:val="center"/>
        <w:rPr>
          <w:rFonts w:ascii="Verdana" w:hAnsi="Verdana"/>
          <w:b/>
          <w:spacing w:val="-2"/>
          <w:sz w:val="14"/>
          <w:szCs w:val="14"/>
        </w:rPr>
      </w:pPr>
    </w:p>
    <w:p w:rsidR="002216E5" w:rsidRPr="00847AFB" w:rsidRDefault="002216E5" w:rsidP="002216E5">
      <w:pPr>
        <w:pStyle w:val="Textodenotaalfinal"/>
        <w:ind w:right="29"/>
        <w:jc w:val="center"/>
        <w:rPr>
          <w:rFonts w:ascii="Verdana" w:hAnsi="Verdana"/>
          <w:spacing w:val="0"/>
          <w:sz w:val="28"/>
          <w:szCs w:val="28"/>
          <w:lang w:val="es-ES"/>
        </w:rPr>
      </w:pPr>
      <w:r w:rsidRPr="00847AFB">
        <w:rPr>
          <w:rFonts w:ascii="Verdana" w:hAnsi="Verdana"/>
          <w:spacing w:val="0"/>
          <w:sz w:val="28"/>
          <w:szCs w:val="28"/>
          <w:lang w:val="es-ES"/>
        </w:rPr>
        <w:t>Maestría en Organización y Dirección de Personas</w:t>
      </w:r>
    </w:p>
    <w:p w:rsidR="002216E5" w:rsidRPr="00847AFB" w:rsidRDefault="00146D41" w:rsidP="002216E5">
      <w:pPr>
        <w:pStyle w:val="Textodenotaalfinal"/>
        <w:ind w:right="29"/>
        <w:jc w:val="center"/>
        <w:rPr>
          <w:rFonts w:ascii="Verdana" w:hAnsi="Verdana"/>
          <w:spacing w:val="0"/>
          <w:sz w:val="28"/>
          <w:szCs w:val="28"/>
          <w:lang w:val="es-ES"/>
        </w:rPr>
      </w:pPr>
      <w:r>
        <w:rPr>
          <w:rFonts w:ascii="Verdana" w:hAnsi="Verdana"/>
          <w:spacing w:val="0"/>
          <w:sz w:val="28"/>
          <w:szCs w:val="28"/>
          <w:lang w:val="es-ES"/>
        </w:rPr>
        <w:t>MSc_MODP17</w:t>
      </w:r>
    </w:p>
    <w:p w:rsidR="002216E5" w:rsidRPr="00847AFB" w:rsidRDefault="002216E5" w:rsidP="002216E5">
      <w:pPr>
        <w:rPr>
          <w:rFonts w:ascii="Verdana" w:hAnsi="Verdana"/>
          <w:b/>
          <w:bCs/>
          <w:caps/>
          <w:sz w:val="22"/>
          <w:szCs w:val="22"/>
        </w:rPr>
      </w:pPr>
    </w:p>
    <w:p w:rsidR="002216E5" w:rsidRPr="00847AFB" w:rsidRDefault="002216E5" w:rsidP="002216E5">
      <w:pPr>
        <w:jc w:val="center"/>
        <w:rPr>
          <w:rFonts w:ascii="Verdana" w:hAnsi="Verdana"/>
          <w:b/>
          <w:bCs/>
          <w:sz w:val="22"/>
          <w:szCs w:val="22"/>
        </w:rPr>
      </w:pPr>
      <w:r w:rsidRPr="00847AFB">
        <w:rPr>
          <w:rFonts w:ascii="Verdana" w:hAnsi="Verdana"/>
          <w:b/>
          <w:bCs/>
          <w:sz w:val="22"/>
          <w:szCs w:val="22"/>
        </w:rPr>
        <w:t>Curso Obligatorio</w:t>
      </w:r>
    </w:p>
    <w:p w:rsidR="002216E5" w:rsidRPr="00847AFB" w:rsidRDefault="002216E5" w:rsidP="002216E5">
      <w:pPr>
        <w:jc w:val="center"/>
        <w:rPr>
          <w:rFonts w:ascii="Verdana" w:hAnsi="Verdana" w:cs="Tahoma"/>
          <w:b/>
          <w:sz w:val="22"/>
          <w:szCs w:val="22"/>
          <w:lang w:val="es-MX"/>
        </w:rPr>
      </w:pPr>
      <w:r w:rsidRPr="00847AFB">
        <w:rPr>
          <w:rFonts w:ascii="Verdana" w:hAnsi="Verdana"/>
          <w:b/>
          <w:bCs/>
          <w:sz w:val="22"/>
          <w:szCs w:val="22"/>
        </w:rPr>
        <w:t xml:space="preserve">Del </w:t>
      </w:r>
      <w:r w:rsidR="00E44FE1">
        <w:rPr>
          <w:rFonts w:ascii="Verdana" w:hAnsi="Verdana"/>
          <w:b/>
          <w:bCs/>
          <w:sz w:val="22"/>
          <w:szCs w:val="22"/>
        </w:rPr>
        <w:t>06</w:t>
      </w:r>
      <w:r w:rsidR="00603C94" w:rsidRPr="00847AFB">
        <w:rPr>
          <w:rFonts w:ascii="Verdana" w:hAnsi="Verdana"/>
          <w:b/>
          <w:bCs/>
          <w:sz w:val="22"/>
          <w:szCs w:val="22"/>
        </w:rPr>
        <w:t xml:space="preserve"> </w:t>
      </w:r>
      <w:r w:rsidR="00704C91" w:rsidRPr="00847AFB">
        <w:rPr>
          <w:rFonts w:ascii="Verdana" w:hAnsi="Verdana"/>
          <w:b/>
          <w:bCs/>
          <w:sz w:val="22"/>
          <w:szCs w:val="22"/>
        </w:rPr>
        <w:t xml:space="preserve">de </w:t>
      </w:r>
      <w:r w:rsidR="00E44FE1">
        <w:rPr>
          <w:rFonts w:ascii="Verdana" w:hAnsi="Verdana"/>
          <w:b/>
          <w:bCs/>
          <w:sz w:val="22"/>
          <w:szCs w:val="22"/>
        </w:rPr>
        <w:t>Agosto</w:t>
      </w:r>
      <w:r w:rsidR="00603C94" w:rsidRPr="00847AFB">
        <w:rPr>
          <w:rFonts w:ascii="Verdana" w:hAnsi="Verdana"/>
          <w:b/>
          <w:bCs/>
          <w:sz w:val="22"/>
          <w:szCs w:val="22"/>
        </w:rPr>
        <w:t xml:space="preserve"> </w:t>
      </w:r>
      <w:r w:rsidR="00E44FE1">
        <w:rPr>
          <w:rFonts w:ascii="Verdana" w:hAnsi="Verdana"/>
          <w:b/>
          <w:bCs/>
          <w:sz w:val="22"/>
          <w:szCs w:val="22"/>
        </w:rPr>
        <w:t>al 29 de Octubre</w:t>
      </w:r>
      <w:r w:rsidRPr="00847AFB">
        <w:rPr>
          <w:rFonts w:ascii="Verdana" w:hAnsi="Verdana"/>
          <w:b/>
          <w:bCs/>
          <w:sz w:val="22"/>
          <w:szCs w:val="22"/>
        </w:rPr>
        <w:t xml:space="preserve"> de</w:t>
      </w:r>
      <w:r w:rsidR="00704C91" w:rsidRPr="00847AFB">
        <w:rPr>
          <w:rFonts w:ascii="Verdana" w:hAnsi="Verdana"/>
          <w:b/>
          <w:bCs/>
          <w:sz w:val="22"/>
          <w:szCs w:val="22"/>
        </w:rPr>
        <w:t>l 201</w:t>
      </w:r>
      <w:r w:rsidR="00E44FE1">
        <w:rPr>
          <w:rFonts w:ascii="Verdana" w:hAnsi="Verdana"/>
          <w:b/>
          <w:bCs/>
          <w:sz w:val="22"/>
          <w:szCs w:val="22"/>
        </w:rPr>
        <w:t>7</w:t>
      </w:r>
    </w:p>
    <w:p w:rsidR="00751FCC" w:rsidRPr="00847AFB" w:rsidRDefault="00751FCC" w:rsidP="006717B7">
      <w:pPr>
        <w:ind w:right="49"/>
        <w:jc w:val="center"/>
        <w:rPr>
          <w:rFonts w:ascii="Verdana" w:hAnsi="Verdana" w:cs="Arial"/>
          <w:b/>
          <w:sz w:val="20"/>
          <w:szCs w:val="20"/>
          <w:lang w:val="es-MX"/>
        </w:rPr>
      </w:pPr>
    </w:p>
    <w:p w:rsidR="002F4C33" w:rsidRPr="00847AFB" w:rsidRDefault="002F4C33" w:rsidP="00B84766">
      <w:pPr>
        <w:ind w:right="49"/>
        <w:rPr>
          <w:rFonts w:ascii="Verdana" w:hAnsi="Verdana" w:cs="Arial"/>
          <w:lang w:val="es-ES"/>
        </w:rPr>
      </w:pPr>
    </w:p>
    <w:p w:rsidR="00636854" w:rsidRPr="00D152F7" w:rsidRDefault="00636854" w:rsidP="00490124">
      <w:pPr>
        <w:pStyle w:val="Ttulo3"/>
        <w:rPr>
          <w:rFonts w:ascii="Verdana" w:hAnsi="Verdana"/>
          <w:smallCaps/>
          <w:sz w:val="22"/>
        </w:rPr>
      </w:pPr>
      <w:r w:rsidRPr="00D152F7">
        <w:rPr>
          <w:rFonts w:ascii="Verdana" w:hAnsi="Verdana"/>
          <w:smallCaps/>
          <w:sz w:val="22"/>
        </w:rPr>
        <w:t>Datos Generales del Curso</w:t>
      </w:r>
    </w:p>
    <w:p w:rsidR="008E63A7" w:rsidRPr="00D152F7" w:rsidRDefault="00636854" w:rsidP="00E44FE1">
      <w:pPr>
        <w:ind w:firstLine="708"/>
        <w:rPr>
          <w:rFonts w:ascii="Verdana" w:hAnsi="Verdana" w:cs="Tahoma"/>
          <w:b/>
          <w:sz w:val="22"/>
          <w:szCs w:val="20"/>
          <w:lang w:val="es-MX"/>
        </w:rPr>
      </w:pPr>
      <w:r w:rsidRPr="00D152F7">
        <w:rPr>
          <w:rFonts w:ascii="Verdana" w:hAnsi="Verdana" w:cs="Arial"/>
          <w:sz w:val="22"/>
          <w:szCs w:val="20"/>
          <w:lang w:val="es-MX"/>
        </w:rPr>
        <w:t>Asignatura</w:t>
      </w:r>
      <w:r w:rsidR="00E44FE1" w:rsidRPr="00D152F7">
        <w:rPr>
          <w:rFonts w:ascii="Verdana" w:hAnsi="Verdana" w:cs="Arial"/>
          <w:sz w:val="22"/>
          <w:szCs w:val="20"/>
          <w:lang w:val="es-MX"/>
        </w:rPr>
        <w:tab/>
      </w:r>
      <w:r w:rsidR="00E44FE1" w:rsidRPr="00D152F7">
        <w:rPr>
          <w:rFonts w:ascii="Verdana" w:hAnsi="Verdana" w:cs="Arial"/>
          <w:sz w:val="22"/>
          <w:szCs w:val="20"/>
          <w:lang w:val="es-MX"/>
        </w:rPr>
        <w:tab/>
      </w:r>
      <w:r w:rsidRPr="00D152F7">
        <w:rPr>
          <w:rFonts w:ascii="Verdana" w:hAnsi="Verdana" w:cs="Arial"/>
          <w:sz w:val="22"/>
          <w:szCs w:val="20"/>
          <w:lang w:val="es-MX"/>
        </w:rPr>
        <w:t>:</w:t>
      </w:r>
      <w:r w:rsidR="00E44FE1" w:rsidRPr="00D152F7">
        <w:rPr>
          <w:rFonts w:ascii="Verdana" w:hAnsi="Verdana" w:cs="Arial"/>
          <w:sz w:val="22"/>
          <w:szCs w:val="20"/>
          <w:lang w:val="es-MX"/>
        </w:rPr>
        <w:t xml:space="preserve"> </w:t>
      </w:r>
      <w:r w:rsidR="00055DBA" w:rsidRPr="00D152F7">
        <w:rPr>
          <w:rFonts w:ascii="Verdana" w:hAnsi="Verdana" w:cs="Tahoma"/>
          <w:b/>
          <w:sz w:val="22"/>
          <w:szCs w:val="20"/>
          <w:lang w:val="es-MX"/>
        </w:rPr>
        <w:t>Gest</w:t>
      </w:r>
      <w:r w:rsidR="002216E5" w:rsidRPr="00D152F7">
        <w:rPr>
          <w:rFonts w:ascii="Verdana" w:hAnsi="Verdana" w:cs="Tahoma"/>
          <w:b/>
          <w:sz w:val="22"/>
          <w:szCs w:val="20"/>
          <w:lang w:val="es-MX"/>
        </w:rPr>
        <w:t>ión del Talento Humano</w:t>
      </w:r>
    </w:p>
    <w:p w:rsidR="00636854" w:rsidRPr="00D152F7" w:rsidRDefault="00636854" w:rsidP="00E44FE1">
      <w:pPr>
        <w:ind w:left="1980" w:hanging="1272"/>
        <w:rPr>
          <w:rFonts w:ascii="Verdana" w:hAnsi="Verdana" w:cs="Arial"/>
          <w:sz w:val="22"/>
          <w:szCs w:val="20"/>
          <w:lang w:val="es-MX"/>
        </w:rPr>
      </w:pPr>
      <w:r w:rsidRPr="00D152F7">
        <w:rPr>
          <w:rFonts w:ascii="Verdana" w:hAnsi="Verdana" w:cs="Arial"/>
          <w:sz w:val="22"/>
          <w:szCs w:val="20"/>
          <w:lang w:val="es-MX"/>
        </w:rPr>
        <w:t>Área académica</w:t>
      </w:r>
      <w:r w:rsidR="00E44FE1" w:rsidRPr="00D152F7">
        <w:rPr>
          <w:rFonts w:ascii="Verdana" w:hAnsi="Verdana" w:cs="Arial"/>
          <w:sz w:val="22"/>
          <w:szCs w:val="20"/>
          <w:lang w:val="es-MX"/>
        </w:rPr>
        <w:tab/>
      </w:r>
      <w:r w:rsidRPr="00D152F7">
        <w:rPr>
          <w:rFonts w:ascii="Verdana" w:hAnsi="Verdana" w:cs="Arial"/>
          <w:sz w:val="22"/>
          <w:szCs w:val="20"/>
          <w:lang w:val="es-MX"/>
        </w:rPr>
        <w:t>:</w:t>
      </w:r>
      <w:r w:rsidR="00E44FE1" w:rsidRPr="00D152F7">
        <w:rPr>
          <w:rFonts w:ascii="Verdana" w:hAnsi="Verdana" w:cs="Arial"/>
          <w:sz w:val="22"/>
          <w:szCs w:val="20"/>
          <w:lang w:val="es-MX"/>
        </w:rPr>
        <w:t xml:space="preserve"> </w:t>
      </w:r>
      <w:r w:rsidRPr="00D152F7">
        <w:rPr>
          <w:rFonts w:ascii="Verdana" w:hAnsi="Verdana" w:cs="Arial"/>
          <w:sz w:val="22"/>
          <w:szCs w:val="20"/>
          <w:lang w:val="es-MX"/>
        </w:rPr>
        <w:t>Administración</w:t>
      </w:r>
    </w:p>
    <w:p w:rsidR="00E44FE1" w:rsidRPr="00D152F7" w:rsidRDefault="00E44FE1" w:rsidP="00E44FE1">
      <w:pPr>
        <w:ind w:left="1980" w:hanging="1272"/>
        <w:rPr>
          <w:rFonts w:ascii="Verdana" w:hAnsi="Verdana" w:cs="Arial"/>
          <w:sz w:val="22"/>
          <w:szCs w:val="20"/>
          <w:lang w:val="es-MX"/>
        </w:rPr>
      </w:pPr>
      <w:r w:rsidRPr="00D152F7">
        <w:rPr>
          <w:rFonts w:ascii="Verdana" w:hAnsi="Verdana" w:cs="Arial"/>
          <w:sz w:val="22"/>
          <w:szCs w:val="20"/>
          <w:lang w:val="es-MX"/>
        </w:rPr>
        <w:t>Créditos</w:t>
      </w:r>
      <w:r w:rsidRPr="00D152F7">
        <w:rPr>
          <w:rFonts w:ascii="Verdana" w:hAnsi="Verdana" w:cs="Arial"/>
          <w:sz w:val="22"/>
          <w:szCs w:val="20"/>
          <w:lang w:val="es-MX"/>
        </w:rPr>
        <w:tab/>
      </w:r>
      <w:r w:rsidRPr="00D152F7">
        <w:rPr>
          <w:rFonts w:ascii="Verdana" w:hAnsi="Verdana" w:cs="Arial"/>
          <w:sz w:val="22"/>
          <w:szCs w:val="20"/>
          <w:lang w:val="es-MX"/>
        </w:rPr>
        <w:tab/>
      </w:r>
      <w:r w:rsidRPr="00D152F7">
        <w:rPr>
          <w:rFonts w:ascii="Verdana" w:hAnsi="Verdana" w:cs="Arial"/>
          <w:sz w:val="22"/>
          <w:szCs w:val="20"/>
          <w:lang w:val="es-MX"/>
        </w:rPr>
        <w:tab/>
        <w:t>: 2</w:t>
      </w:r>
      <w:r w:rsidR="00F14DDB" w:rsidRPr="00D152F7">
        <w:rPr>
          <w:rFonts w:ascii="Verdana" w:hAnsi="Verdana" w:cs="Arial"/>
          <w:sz w:val="22"/>
          <w:szCs w:val="20"/>
          <w:lang w:val="es-MX"/>
        </w:rPr>
        <w:t>.00</w:t>
      </w:r>
    </w:p>
    <w:p w:rsidR="00636854" w:rsidRPr="00D152F7" w:rsidRDefault="00636854" w:rsidP="00636854">
      <w:pPr>
        <w:pStyle w:val="Ttulo3"/>
        <w:rPr>
          <w:rFonts w:ascii="Verdana" w:hAnsi="Verdana"/>
          <w:b w:val="0"/>
          <w:bCs/>
          <w:sz w:val="22"/>
          <w:lang w:val="es-MX"/>
        </w:rPr>
      </w:pPr>
    </w:p>
    <w:p w:rsidR="002F4C33" w:rsidRPr="00D152F7" w:rsidRDefault="002F4C33" w:rsidP="002F4C33">
      <w:pPr>
        <w:rPr>
          <w:sz w:val="28"/>
          <w:lang w:val="es-MX"/>
        </w:rPr>
      </w:pPr>
    </w:p>
    <w:p w:rsidR="00636854" w:rsidRPr="00D152F7" w:rsidRDefault="00636854" w:rsidP="00490124">
      <w:pPr>
        <w:pStyle w:val="Ttulo3"/>
        <w:rPr>
          <w:rFonts w:ascii="Verdana" w:hAnsi="Verdana"/>
          <w:smallCaps/>
          <w:sz w:val="22"/>
        </w:rPr>
      </w:pPr>
      <w:r w:rsidRPr="00D152F7">
        <w:rPr>
          <w:rFonts w:ascii="Verdana" w:hAnsi="Verdana"/>
          <w:smallCaps/>
          <w:sz w:val="22"/>
        </w:rPr>
        <w:t>Datos de</w:t>
      </w:r>
      <w:r w:rsidR="00E44FE1" w:rsidRPr="00D152F7">
        <w:rPr>
          <w:rFonts w:ascii="Verdana" w:hAnsi="Verdana"/>
          <w:smallCaps/>
          <w:sz w:val="22"/>
        </w:rPr>
        <w:t xml:space="preserve"> </w:t>
      </w:r>
      <w:r w:rsidRPr="00D152F7">
        <w:rPr>
          <w:rFonts w:ascii="Verdana" w:hAnsi="Verdana"/>
          <w:smallCaps/>
          <w:sz w:val="22"/>
        </w:rPr>
        <w:t>l</w:t>
      </w:r>
      <w:r w:rsidR="00E44FE1" w:rsidRPr="00D152F7">
        <w:rPr>
          <w:rFonts w:ascii="Verdana" w:hAnsi="Verdana"/>
          <w:smallCaps/>
          <w:sz w:val="22"/>
        </w:rPr>
        <w:t>a</w:t>
      </w:r>
      <w:r w:rsidRPr="00D152F7">
        <w:rPr>
          <w:rFonts w:ascii="Verdana" w:hAnsi="Verdana"/>
          <w:smallCaps/>
          <w:sz w:val="22"/>
        </w:rPr>
        <w:t xml:space="preserve"> Profesor</w:t>
      </w:r>
      <w:r w:rsidR="00E44FE1" w:rsidRPr="00D152F7">
        <w:rPr>
          <w:rFonts w:ascii="Verdana" w:hAnsi="Verdana"/>
          <w:smallCaps/>
          <w:sz w:val="22"/>
        </w:rPr>
        <w:t>a</w:t>
      </w:r>
    </w:p>
    <w:p w:rsidR="00636854" w:rsidRPr="00D152F7" w:rsidRDefault="00636854" w:rsidP="00D82A4A">
      <w:pPr>
        <w:ind w:left="1980" w:hanging="1272"/>
        <w:rPr>
          <w:rFonts w:ascii="Verdana" w:hAnsi="Verdana"/>
          <w:b/>
          <w:sz w:val="22"/>
          <w:szCs w:val="20"/>
        </w:rPr>
      </w:pPr>
      <w:r w:rsidRPr="00D152F7">
        <w:rPr>
          <w:rFonts w:ascii="Verdana" w:hAnsi="Verdana" w:cs="Arial"/>
          <w:sz w:val="22"/>
          <w:szCs w:val="20"/>
        </w:rPr>
        <w:t>Nombre</w:t>
      </w:r>
      <w:r w:rsidR="00D82A4A" w:rsidRPr="00D152F7">
        <w:rPr>
          <w:rFonts w:ascii="Verdana" w:hAnsi="Verdana" w:cs="Arial"/>
          <w:sz w:val="22"/>
          <w:szCs w:val="20"/>
        </w:rPr>
        <w:tab/>
      </w:r>
      <w:r w:rsidR="00D82A4A" w:rsidRPr="00D152F7">
        <w:rPr>
          <w:rFonts w:ascii="Verdana" w:hAnsi="Verdana" w:cs="Arial"/>
          <w:sz w:val="22"/>
          <w:szCs w:val="20"/>
        </w:rPr>
        <w:tab/>
      </w:r>
      <w:r w:rsidR="00D82A4A" w:rsidRPr="00D152F7">
        <w:rPr>
          <w:rFonts w:ascii="Verdana" w:hAnsi="Verdana" w:cs="Arial"/>
          <w:sz w:val="22"/>
          <w:szCs w:val="20"/>
        </w:rPr>
        <w:tab/>
      </w:r>
      <w:r w:rsidRPr="00D152F7">
        <w:rPr>
          <w:rFonts w:ascii="Verdana" w:hAnsi="Verdana" w:cs="Arial"/>
          <w:sz w:val="22"/>
          <w:szCs w:val="20"/>
        </w:rPr>
        <w:t>:</w:t>
      </w:r>
      <w:r w:rsidR="00D82A4A" w:rsidRPr="00D152F7">
        <w:rPr>
          <w:rFonts w:ascii="Verdana" w:hAnsi="Verdana" w:cs="Arial"/>
          <w:sz w:val="22"/>
          <w:szCs w:val="20"/>
        </w:rPr>
        <w:t xml:space="preserve"> </w:t>
      </w:r>
      <w:proofErr w:type="spellStart"/>
      <w:r w:rsidR="00A811F7" w:rsidRPr="00D152F7">
        <w:rPr>
          <w:rFonts w:ascii="Verdana" w:hAnsi="Verdana"/>
          <w:b/>
          <w:sz w:val="22"/>
          <w:szCs w:val="20"/>
        </w:rPr>
        <w:t>Kety</w:t>
      </w:r>
      <w:proofErr w:type="spellEnd"/>
      <w:r w:rsidR="00A811F7" w:rsidRPr="00D152F7">
        <w:rPr>
          <w:rFonts w:ascii="Verdana" w:hAnsi="Verdana"/>
          <w:b/>
          <w:sz w:val="22"/>
          <w:szCs w:val="20"/>
        </w:rPr>
        <w:t xml:space="preserve"> </w:t>
      </w:r>
      <w:r w:rsidR="00B74132" w:rsidRPr="00D152F7">
        <w:rPr>
          <w:rFonts w:ascii="Verdana" w:hAnsi="Verdana"/>
          <w:b/>
          <w:sz w:val="22"/>
          <w:szCs w:val="20"/>
        </w:rPr>
        <w:t>Jáuregui</w:t>
      </w:r>
      <w:r w:rsidR="00A811F7" w:rsidRPr="00D152F7">
        <w:rPr>
          <w:rFonts w:ascii="Verdana" w:hAnsi="Verdana"/>
          <w:b/>
          <w:sz w:val="22"/>
          <w:szCs w:val="20"/>
        </w:rPr>
        <w:t>,</w:t>
      </w:r>
      <w:r w:rsidR="00B74132" w:rsidRPr="00D152F7">
        <w:rPr>
          <w:rFonts w:ascii="Verdana" w:hAnsi="Verdana"/>
          <w:b/>
          <w:sz w:val="22"/>
          <w:szCs w:val="20"/>
        </w:rPr>
        <w:t xml:space="preserve"> </w:t>
      </w:r>
      <w:r w:rsidR="00A811F7" w:rsidRPr="00D152F7">
        <w:rPr>
          <w:rFonts w:ascii="Verdana" w:hAnsi="Verdana"/>
          <w:b/>
          <w:sz w:val="22"/>
          <w:szCs w:val="20"/>
        </w:rPr>
        <w:t>Ph</w:t>
      </w:r>
      <w:r w:rsidR="004915E4" w:rsidRPr="00D152F7">
        <w:rPr>
          <w:rFonts w:ascii="Verdana" w:hAnsi="Verdana"/>
          <w:b/>
          <w:sz w:val="22"/>
          <w:szCs w:val="20"/>
        </w:rPr>
        <w:t>D</w:t>
      </w:r>
    </w:p>
    <w:p w:rsidR="00A811F7" w:rsidRPr="00D152F7" w:rsidRDefault="00A811F7" w:rsidP="00D82A4A">
      <w:pPr>
        <w:ind w:left="1980" w:hanging="1272"/>
        <w:rPr>
          <w:rFonts w:ascii="Verdana" w:hAnsi="Verdana" w:cs="Arial"/>
          <w:color w:val="000000"/>
          <w:sz w:val="22"/>
          <w:szCs w:val="20"/>
        </w:rPr>
      </w:pPr>
      <w:r w:rsidRPr="00D152F7">
        <w:rPr>
          <w:rStyle w:val="Hipervnculo"/>
          <w:rFonts w:ascii="Verdana" w:hAnsi="Verdana" w:cs="Arial"/>
          <w:color w:val="000000"/>
          <w:sz w:val="22"/>
          <w:szCs w:val="20"/>
          <w:u w:val="none"/>
        </w:rPr>
        <w:t>Teléfono</w:t>
      </w:r>
      <w:r w:rsidR="00D82A4A" w:rsidRPr="00D152F7">
        <w:rPr>
          <w:rStyle w:val="Hipervnculo"/>
          <w:rFonts w:ascii="Verdana" w:hAnsi="Verdana" w:cs="Arial"/>
          <w:color w:val="000000"/>
          <w:sz w:val="22"/>
          <w:szCs w:val="20"/>
          <w:u w:val="none"/>
        </w:rPr>
        <w:tab/>
      </w:r>
      <w:r w:rsidR="00D82A4A" w:rsidRPr="00D152F7">
        <w:rPr>
          <w:rStyle w:val="Hipervnculo"/>
          <w:rFonts w:ascii="Verdana" w:hAnsi="Verdana" w:cs="Arial"/>
          <w:color w:val="000000"/>
          <w:sz w:val="22"/>
          <w:szCs w:val="20"/>
          <w:u w:val="none"/>
        </w:rPr>
        <w:tab/>
      </w:r>
      <w:r w:rsidR="00D82A4A" w:rsidRPr="00D152F7">
        <w:rPr>
          <w:rStyle w:val="Hipervnculo"/>
          <w:rFonts w:ascii="Verdana" w:hAnsi="Verdana" w:cs="Arial"/>
          <w:color w:val="000000"/>
          <w:sz w:val="22"/>
          <w:szCs w:val="20"/>
          <w:u w:val="none"/>
        </w:rPr>
        <w:tab/>
      </w:r>
      <w:r w:rsidRPr="00D152F7">
        <w:rPr>
          <w:rStyle w:val="Hipervnculo"/>
          <w:rFonts w:ascii="Verdana" w:hAnsi="Verdana" w:cs="Arial"/>
          <w:color w:val="000000"/>
          <w:sz w:val="22"/>
          <w:szCs w:val="20"/>
          <w:u w:val="none"/>
        </w:rPr>
        <w:t>:</w:t>
      </w:r>
      <w:r w:rsidR="00D82A4A" w:rsidRPr="00D152F7">
        <w:rPr>
          <w:rStyle w:val="Hipervnculo"/>
          <w:rFonts w:ascii="Verdana" w:hAnsi="Verdana" w:cs="Arial"/>
          <w:color w:val="000000"/>
          <w:sz w:val="22"/>
          <w:szCs w:val="20"/>
          <w:u w:val="none"/>
        </w:rPr>
        <w:t xml:space="preserve"> </w:t>
      </w:r>
      <w:r w:rsidRPr="00D152F7">
        <w:rPr>
          <w:rStyle w:val="Hipervnculo"/>
          <w:rFonts w:ascii="Verdana" w:hAnsi="Verdana" w:cs="Arial"/>
          <w:color w:val="000000"/>
          <w:sz w:val="22"/>
          <w:szCs w:val="20"/>
          <w:u w:val="none"/>
        </w:rPr>
        <w:t>317-7200 Anexo 4643</w:t>
      </w:r>
    </w:p>
    <w:p w:rsidR="00D82A4A" w:rsidRPr="00D152F7" w:rsidRDefault="00D82A4A" w:rsidP="00D82A4A">
      <w:pPr>
        <w:ind w:left="1980" w:hanging="1272"/>
        <w:rPr>
          <w:rStyle w:val="Hipervnculo"/>
          <w:rFonts w:ascii="Verdana" w:hAnsi="Verdana" w:cs="Arial"/>
          <w:color w:val="000000"/>
          <w:sz w:val="22"/>
          <w:szCs w:val="20"/>
        </w:rPr>
      </w:pPr>
      <w:r w:rsidRPr="00D152F7">
        <w:rPr>
          <w:rFonts w:ascii="Verdana" w:hAnsi="Verdana" w:cs="Arial"/>
          <w:sz w:val="22"/>
          <w:szCs w:val="20"/>
        </w:rPr>
        <w:t>e-mail</w:t>
      </w:r>
      <w:r w:rsidRPr="00D152F7">
        <w:rPr>
          <w:rFonts w:ascii="Verdana" w:hAnsi="Verdana" w:cs="Arial"/>
          <w:sz w:val="22"/>
          <w:szCs w:val="20"/>
        </w:rPr>
        <w:tab/>
      </w:r>
      <w:r w:rsidRPr="00D152F7">
        <w:rPr>
          <w:rFonts w:ascii="Verdana" w:hAnsi="Verdana" w:cs="Arial"/>
          <w:sz w:val="22"/>
          <w:szCs w:val="20"/>
        </w:rPr>
        <w:tab/>
      </w:r>
      <w:r w:rsidRPr="00D152F7">
        <w:rPr>
          <w:rFonts w:ascii="Verdana" w:hAnsi="Verdana" w:cs="Arial"/>
          <w:sz w:val="22"/>
          <w:szCs w:val="20"/>
        </w:rPr>
        <w:tab/>
        <w:t xml:space="preserve">: </w:t>
      </w:r>
      <w:hyperlink r:id="rId9" w:history="1">
        <w:r w:rsidRPr="00D152F7">
          <w:rPr>
            <w:rStyle w:val="Hipervnculo"/>
            <w:rFonts w:ascii="Verdana" w:hAnsi="Verdana"/>
            <w:color w:val="000000"/>
            <w:sz w:val="22"/>
            <w:szCs w:val="20"/>
          </w:rPr>
          <w:t>kjauregui</w:t>
        </w:r>
        <w:r w:rsidRPr="00D152F7">
          <w:rPr>
            <w:rStyle w:val="Hipervnculo"/>
            <w:rFonts w:ascii="Verdana" w:hAnsi="Verdana" w:cs="Arial"/>
            <w:color w:val="000000"/>
            <w:sz w:val="22"/>
            <w:szCs w:val="20"/>
          </w:rPr>
          <w:t>@esan.edu.pe</w:t>
        </w:r>
      </w:hyperlink>
    </w:p>
    <w:p w:rsidR="00BA0D66" w:rsidRDefault="00BA0D66" w:rsidP="00BA0D66">
      <w:pPr>
        <w:ind w:left="1980" w:hanging="1980"/>
        <w:rPr>
          <w:rFonts w:ascii="Verdana" w:hAnsi="Verdana" w:cs="Arial"/>
          <w:color w:val="000000"/>
          <w:sz w:val="20"/>
          <w:szCs w:val="20"/>
          <w:u w:val="single"/>
        </w:rPr>
      </w:pPr>
    </w:p>
    <w:p w:rsidR="00C86257" w:rsidRDefault="00C86257" w:rsidP="00BA0D66">
      <w:pPr>
        <w:ind w:left="1980" w:hanging="1980"/>
        <w:rPr>
          <w:rFonts w:ascii="Verdana" w:hAnsi="Verdana" w:cs="Arial"/>
          <w:color w:val="000000"/>
          <w:sz w:val="20"/>
          <w:szCs w:val="20"/>
          <w:u w:val="single"/>
        </w:rPr>
      </w:pPr>
    </w:p>
    <w:p w:rsidR="00C86257" w:rsidRDefault="00C86257" w:rsidP="00BA0D66">
      <w:pPr>
        <w:ind w:left="1980" w:hanging="1980"/>
        <w:rPr>
          <w:rFonts w:ascii="Verdana" w:hAnsi="Verdana" w:cs="Arial"/>
          <w:color w:val="000000"/>
          <w:sz w:val="20"/>
          <w:szCs w:val="20"/>
          <w:u w:val="single"/>
        </w:rPr>
      </w:pPr>
    </w:p>
    <w:p w:rsidR="00490124" w:rsidRPr="00847AFB" w:rsidRDefault="00490124" w:rsidP="00BA0D66">
      <w:pPr>
        <w:ind w:left="1980" w:hanging="1980"/>
        <w:rPr>
          <w:rFonts w:ascii="Verdana" w:hAnsi="Verdana" w:cs="Arial"/>
          <w:color w:val="000000"/>
          <w:sz w:val="20"/>
          <w:szCs w:val="20"/>
          <w:u w:val="single"/>
        </w:rPr>
      </w:pPr>
    </w:p>
    <w:p w:rsidR="00490124" w:rsidRPr="00A94D87" w:rsidRDefault="00490124" w:rsidP="00CB5356">
      <w:pPr>
        <w:pStyle w:val="Prrafodelista"/>
        <w:numPr>
          <w:ilvl w:val="0"/>
          <w:numId w:val="4"/>
        </w:numPr>
        <w:ind w:hanging="720"/>
        <w:contextualSpacing/>
        <w:jc w:val="both"/>
        <w:rPr>
          <w:rFonts w:ascii="Verdana" w:hAnsi="Verdana" w:cs="Arial"/>
          <w:b/>
          <w:bCs/>
          <w:sz w:val="22"/>
          <w:szCs w:val="22"/>
          <w:lang w:val="es-AR"/>
        </w:rPr>
      </w:pPr>
      <w:r>
        <w:rPr>
          <w:rFonts w:ascii="Verdana" w:hAnsi="Verdana" w:cs="Arial"/>
          <w:b/>
          <w:sz w:val="22"/>
          <w:szCs w:val="22"/>
          <w:lang w:val="es-AR"/>
        </w:rPr>
        <w:t>Sumilla</w:t>
      </w:r>
    </w:p>
    <w:p w:rsidR="00490124" w:rsidRPr="00A94D87" w:rsidRDefault="00490124" w:rsidP="00490124">
      <w:pPr>
        <w:tabs>
          <w:tab w:val="left" w:pos="5760"/>
          <w:tab w:val="left" w:pos="6120"/>
        </w:tabs>
        <w:ind w:left="709"/>
        <w:jc w:val="both"/>
        <w:rPr>
          <w:rFonts w:ascii="Verdana" w:hAnsi="Verdana" w:cs="Arial"/>
          <w:b/>
          <w:sz w:val="20"/>
          <w:szCs w:val="20"/>
          <w:u w:val="single"/>
          <w:lang w:val="es-AR"/>
        </w:rPr>
      </w:pPr>
    </w:p>
    <w:p w:rsidR="00937451" w:rsidRDefault="00490124" w:rsidP="00490124">
      <w:pPr>
        <w:jc w:val="both"/>
        <w:rPr>
          <w:rFonts w:ascii="Verdana" w:hAnsi="Verdana"/>
          <w:sz w:val="20"/>
          <w:szCs w:val="20"/>
        </w:rPr>
      </w:pPr>
      <w:r w:rsidRPr="00687A39">
        <w:rPr>
          <w:rFonts w:ascii="Verdana" w:hAnsi="Verdana"/>
          <w:sz w:val="20"/>
          <w:szCs w:val="20"/>
        </w:rPr>
        <w:t>La asignatura pertenece al área académica de Administración, es de carácter obligatoria, de naturale</w:t>
      </w:r>
      <w:r w:rsidR="00C86257">
        <w:rPr>
          <w:rFonts w:ascii="Verdana" w:hAnsi="Verdana"/>
          <w:sz w:val="20"/>
          <w:szCs w:val="20"/>
        </w:rPr>
        <w:t xml:space="preserve">za teórico-práctica, y tiene como </w:t>
      </w:r>
      <w:r w:rsidRPr="00687A39">
        <w:rPr>
          <w:rFonts w:ascii="Verdana" w:hAnsi="Verdana"/>
          <w:sz w:val="20"/>
          <w:szCs w:val="20"/>
        </w:rPr>
        <w:t xml:space="preserve">propósito </w:t>
      </w:r>
      <w:r w:rsidR="00030780">
        <w:rPr>
          <w:rFonts w:ascii="Verdana" w:hAnsi="Verdana"/>
          <w:sz w:val="20"/>
          <w:szCs w:val="20"/>
        </w:rPr>
        <w:t xml:space="preserve">proponer </w:t>
      </w:r>
      <w:r w:rsidR="000B30B0">
        <w:rPr>
          <w:rFonts w:ascii="Verdana" w:hAnsi="Verdana"/>
          <w:sz w:val="20"/>
          <w:szCs w:val="20"/>
        </w:rPr>
        <w:t xml:space="preserve">estrategias </w:t>
      </w:r>
      <w:r w:rsidR="00030780">
        <w:rPr>
          <w:rFonts w:ascii="Verdana" w:hAnsi="Verdana"/>
          <w:sz w:val="20"/>
          <w:szCs w:val="20"/>
        </w:rPr>
        <w:t xml:space="preserve">de gestión humana integradas a los </w:t>
      </w:r>
      <w:r w:rsidR="00937451" w:rsidRPr="00937451">
        <w:rPr>
          <w:rFonts w:ascii="Verdana" w:hAnsi="Verdana"/>
          <w:sz w:val="20"/>
          <w:szCs w:val="20"/>
        </w:rPr>
        <w:t xml:space="preserve">objetivos </w:t>
      </w:r>
      <w:r w:rsidR="00C86257">
        <w:rPr>
          <w:rFonts w:ascii="Verdana" w:hAnsi="Verdana"/>
          <w:sz w:val="20"/>
          <w:szCs w:val="20"/>
        </w:rPr>
        <w:t>empresariales.</w:t>
      </w:r>
    </w:p>
    <w:p w:rsidR="00C86257" w:rsidRDefault="00C86257" w:rsidP="00490124">
      <w:pPr>
        <w:jc w:val="both"/>
        <w:rPr>
          <w:rFonts w:ascii="Verdana" w:hAnsi="Verdana"/>
          <w:sz w:val="20"/>
          <w:szCs w:val="20"/>
        </w:rPr>
      </w:pPr>
    </w:p>
    <w:p w:rsidR="00490124" w:rsidRDefault="00513D19" w:rsidP="00490124">
      <w:pPr>
        <w:jc w:val="both"/>
        <w:rPr>
          <w:rFonts w:ascii="Verdana" w:hAnsi="Verdana" w:cs="Arial"/>
          <w:sz w:val="20"/>
          <w:lang w:eastAsia="en-US"/>
        </w:rPr>
      </w:pPr>
      <w:r>
        <w:rPr>
          <w:rFonts w:ascii="Verdana" w:hAnsi="Verdana"/>
          <w:sz w:val="20"/>
          <w:szCs w:val="20"/>
        </w:rPr>
        <w:t xml:space="preserve">Se desarrollan </w:t>
      </w:r>
      <w:r w:rsidR="00C86257">
        <w:rPr>
          <w:rFonts w:ascii="Verdana" w:hAnsi="Verdana"/>
          <w:sz w:val="20"/>
          <w:szCs w:val="20"/>
        </w:rPr>
        <w:t xml:space="preserve">en </w:t>
      </w:r>
      <w:r w:rsidR="00991D4D">
        <w:rPr>
          <w:rFonts w:ascii="Verdana" w:hAnsi="Verdana"/>
          <w:sz w:val="20"/>
          <w:szCs w:val="20"/>
        </w:rPr>
        <w:t>cinco</w:t>
      </w:r>
      <w:r w:rsidR="00490124" w:rsidRPr="00F12D69">
        <w:rPr>
          <w:rFonts w:ascii="Verdana" w:hAnsi="Verdana"/>
          <w:sz w:val="20"/>
          <w:szCs w:val="20"/>
        </w:rPr>
        <w:t xml:space="preserve"> “</w:t>
      </w:r>
      <w:r w:rsidR="00490124" w:rsidRPr="00F12D69">
        <w:rPr>
          <w:rFonts w:ascii="Verdana" w:hAnsi="Verdana"/>
          <w:b/>
          <w:i/>
          <w:sz w:val="20"/>
          <w:szCs w:val="20"/>
        </w:rPr>
        <w:t>unidades de aprendizaje”</w:t>
      </w:r>
      <w:r w:rsidR="00490124" w:rsidRPr="00F12D69">
        <w:rPr>
          <w:rFonts w:ascii="Verdana" w:hAnsi="Verdana"/>
          <w:sz w:val="20"/>
          <w:szCs w:val="20"/>
        </w:rPr>
        <w:t xml:space="preserve">: </w:t>
      </w:r>
      <w:r w:rsidR="00B00B6D">
        <w:rPr>
          <w:rFonts w:ascii="Verdana" w:hAnsi="Verdana"/>
          <w:sz w:val="20"/>
          <w:szCs w:val="20"/>
        </w:rPr>
        <w:t>1</w:t>
      </w:r>
      <w:r w:rsidR="00490124">
        <w:rPr>
          <w:rFonts w:ascii="Verdana" w:hAnsi="Verdana"/>
          <w:sz w:val="20"/>
          <w:szCs w:val="20"/>
        </w:rPr>
        <w:t>.</w:t>
      </w:r>
      <w:r w:rsidR="00B00B6D">
        <w:rPr>
          <w:rFonts w:ascii="Verdana" w:hAnsi="Verdana" w:cs="Arial"/>
          <w:sz w:val="20"/>
          <w:lang w:eastAsia="en-US"/>
        </w:rPr>
        <w:t xml:space="preserve"> </w:t>
      </w:r>
      <w:r w:rsidR="00991D4D" w:rsidRPr="00991D4D">
        <w:rPr>
          <w:rFonts w:ascii="Verdana" w:hAnsi="Verdana" w:cs="Arial"/>
          <w:sz w:val="20"/>
          <w:lang w:eastAsia="en-US"/>
        </w:rPr>
        <w:t>Nuevos desafíos de la Gestión de Talento</w:t>
      </w:r>
      <w:r w:rsidR="00B00B6D">
        <w:rPr>
          <w:rFonts w:ascii="Verdana" w:hAnsi="Verdana" w:cs="Arial"/>
          <w:sz w:val="20"/>
          <w:lang w:eastAsia="en-US"/>
        </w:rPr>
        <w:t xml:space="preserve"> 2. </w:t>
      </w:r>
      <w:r w:rsidR="00991D4D" w:rsidRPr="00991D4D">
        <w:rPr>
          <w:rFonts w:ascii="Verdana" w:hAnsi="Verdana" w:cs="Arial"/>
          <w:sz w:val="20"/>
          <w:lang w:eastAsia="en-US"/>
        </w:rPr>
        <w:t>Proceso Básico de Recursos Humanos</w:t>
      </w:r>
      <w:r w:rsidR="00787CC1">
        <w:rPr>
          <w:rFonts w:ascii="Verdana" w:hAnsi="Verdana" w:cs="Arial"/>
          <w:sz w:val="20"/>
          <w:lang w:eastAsia="en-US"/>
        </w:rPr>
        <w:t xml:space="preserve">, </w:t>
      </w:r>
      <w:r w:rsidR="00991D4D">
        <w:rPr>
          <w:rFonts w:ascii="Verdana" w:hAnsi="Verdana" w:cs="Arial"/>
          <w:sz w:val="20"/>
          <w:lang w:eastAsia="en-US"/>
        </w:rPr>
        <w:t>3</w:t>
      </w:r>
      <w:r w:rsidR="00490124">
        <w:rPr>
          <w:rFonts w:ascii="Verdana" w:hAnsi="Verdana" w:cs="Arial"/>
          <w:sz w:val="20"/>
          <w:lang w:eastAsia="en-US"/>
        </w:rPr>
        <w:t>.</w:t>
      </w:r>
      <w:r w:rsidR="00787CC1">
        <w:rPr>
          <w:rFonts w:ascii="Verdana" w:hAnsi="Verdana" w:cs="Arial"/>
          <w:sz w:val="20"/>
          <w:lang w:eastAsia="en-US"/>
        </w:rPr>
        <w:t xml:space="preserve"> </w:t>
      </w:r>
      <w:r w:rsidR="00991D4D" w:rsidRPr="00991D4D">
        <w:rPr>
          <w:rFonts w:ascii="Verdana" w:hAnsi="Verdana" w:cs="Arial"/>
          <w:sz w:val="20"/>
          <w:lang w:eastAsia="en-US"/>
        </w:rPr>
        <w:t>Incorporar a las personas</w:t>
      </w:r>
      <w:r w:rsidR="000B30B0">
        <w:rPr>
          <w:rFonts w:ascii="Verdana" w:hAnsi="Verdana" w:cs="Arial"/>
          <w:sz w:val="20"/>
          <w:lang w:eastAsia="en-US"/>
        </w:rPr>
        <w:t>,</w:t>
      </w:r>
      <w:r w:rsidR="00B00B6D">
        <w:rPr>
          <w:rFonts w:ascii="Verdana" w:hAnsi="Verdana" w:cs="Arial"/>
          <w:sz w:val="20"/>
          <w:lang w:eastAsia="en-US"/>
        </w:rPr>
        <w:t xml:space="preserve"> 4</w:t>
      </w:r>
      <w:r w:rsidR="00490124" w:rsidRPr="00027445">
        <w:rPr>
          <w:rFonts w:ascii="Verdana" w:hAnsi="Verdana" w:cs="Arial"/>
          <w:sz w:val="20"/>
          <w:lang w:eastAsia="en-US"/>
        </w:rPr>
        <w:t>.</w:t>
      </w:r>
      <w:r w:rsidR="00991D4D" w:rsidRPr="00991D4D">
        <w:t xml:space="preserve"> </w:t>
      </w:r>
      <w:r w:rsidR="00991D4D" w:rsidRPr="00991D4D">
        <w:rPr>
          <w:rFonts w:ascii="Verdana" w:hAnsi="Verdana" w:cs="Arial"/>
          <w:sz w:val="20"/>
          <w:lang w:eastAsia="en-US"/>
        </w:rPr>
        <w:t>Desarrollo de las personas</w:t>
      </w:r>
      <w:r w:rsidR="00991D4D">
        <w:rPr>
          <w:rFonts w:ascii="Verdana" w:hAnsi="Verdana" w:cs="Arial"/>
          <w:sz w:val="20"/>
          <w:lang w:eastAsia="en-US"/>
        </w:rPr>
        <w:t>,</w:t>
      </w:r>
      <w:r w:rsidR="000B30B0">
        <w:rPr>
          <w:rFonts w:ascii="Verdana" w:hAnsi="Verdana" w:cs="Arial"/>
          <w:sz w:val="20"/>
          <w:lang w:eastAsia="en-US"/>
        </w:rPr>
        <w:t xml:space="preserve"> </w:t>
      </w:r>
      <w:r w:rsidR="00991D4D">
        <w:rPr>
          <w:rFonts w:ascii="Verdana" w:hAnsi="Verdana" w:cs="Arial"/>
          <w:sz w:val="20"/>
          <w:lang w:eastAsia="en-US"/>
        </w:rPr>
        <w:t>5. Gestión Estratégica de Recursos Humanos.</w:t>
      </w:r>
    </w:p>
    <w:p w:rsidR="00490124" w:rsidRDefault="00490124" w:rsidP="00490124">
      <w:pPr>
        <w:jc w:val="both"/>
        <w:rPr>
          <w:rFonts w:ascii="Verdana" w:hAnsi="Verdana" w:cs="Arial"/>
          <w:sz w:val="20"/>
          <w:lang w:eastAsia="en-US"/>
        </w:rPr>
      </w:pPr>
    </w:p>
    <w:p w:rsidR="003F645D" w:rsidRPr="00847AFB" w:rsidRDefault="003F645D" w:rsidP="003F645D">
      <w:pPr>
        <w:suppressAutoHyphens/>
        <w:ind w:right="105"/>
        <w:jc w:val="both"/>
        <w:rPr>
          <w:rFonts w:ascii="Verdana" w:hAnsi="Verdana" w:cs="Arial"/>
          <w:b/>
          <w:smallCaps/>
          <w:spacing w:val="-2"/>
          <w:sz w:val="20"/>
          <w:szCs w:val="20"/>
          <w:u w:val="single"/>
        </w:rPr>
      </w:pPr>
    </w:p>
    <w:p w:rsidR="00490124" w:rsidRPr="00A94D87" w:rsidRDefault="00490124" w:rsidP="00CB5356">
      <w:pPr>
        <w:pStyle w:val="Prrafodelista"/>
        <w:numPr>
          <w:ilvl w:val="0"/>
          <w:numId w:val="5"/>
        </w:numPr>
        <w:ind w:left="709" w:hanging="709"/>
        <w:contextualSpacing/>
        <w:jc w:val="both"/>
        <w:rPr>
          <w:rFonts w:ascii="Verdana" w:hAnsi="Verdana" w:cs="Arial"/>
          <w:b/>
          <w:bCs/>
          <w:sz w:val="22"/>
          <w:szCs w:val="22"/>
          <w:lang w:val="es-AR"/>
        </w:rPr>
      </w:pPr>
      <w:r>
        <w:rPr>
          <w:rFonts w:ascii="Verdana" w:hAnsi="Verdana" w:cs="Arial"/>
          <w:b/>
          <w:sz w:val="22"/>
          <w:szCs w:val="22"/>
          <w:lang w:val="es-AR"/>
        </w:rPr>
        <w:t>Objetivo de la Asignatura</w:t>
      </w:r>
    </w:p>
    <w:p w:rsidR="00490124" w:rsidRPr="00A94D87" w:rsidRDefault="00490124" w:rsidP="00490124">
      <w:pPr>
        <w:tabs>
          <w:tab w:val="left" w:pos="5760"/>
          <w:tab w:val="left" w:pos="6120"/>
        </w:tabs>
        <w:ind w:left="709"/>
        <w:jc w:val="both"/>
        <w:rPr>
          <w:rFonts w:ascii="Verdana" w:hAnsi="Verdana" w:cs="Arial"/>
          <w:bCs/>
          <w:sz w:val="20"/>
          <w:szCs w:val="20"/>
          <w:lang w:val="es-AR"/>
        </w:rPr>
      </w:pPr>
    </w:p>
    <w:p w:rsidR="00513D19" w:rsidRPr="00513D19" w:rsidRDefault="00490124" w:rsidP="00513D19">
      <w:pPr>
        <w:spacing w:line="242" w:lineRule="exact"/>
        <w:ind w:right="841"/>
        <w:jc w:val="both"/>
        <w:rPr>
          <w:rFonts w:ascii="Verdana" w:hAnsi="Verdana" w:cs="Verdana"/>
          <w:spacing w:val="6"/>
          <w:sz w:val="20"/>
          <w:szCs w:val="20"/>
        </w:rPr>
      </w:pPr>
      <w:r w:rsidRPr="00513D19">
        <w:rPr>
          <w:rFonts w:ascii="Verdana" w:hAnsi="Verdana" w:cs="Arial"/>
          <w:sz w:val="20"/>
          <w:szCs w:val="20"/>
          <w:lang w:val="es-AR" w:eastAsia="en-US"/>
        </w:rPr>
        <w:t xml:space="preserve">Al finalizar </w:t>
      </w:r>
      <w:r w:rsidR="00513D19" w:rsidRPr="00513D19">
        <w:rPr>
          <w:rFonts w:ascii="Verdana" w:hAnsi="Verdana" w:cs="Arial"/>
          <w:sz w:val="20"/>
          <w:szCs w:val="20"/>
          <w:lang w:val="es-AR" w:eastAsia="en-US"/>
        </w:rPr>
        <w:t xml:space="preserve">la asignatura, el estudiante será </w:t>
      </w:r>
      <w:r w:rsidRPr="00513D19">
        <w:rPr>
          <w:rFonts w:ascii="Verdana" w:hAnsi="Verdana" w:cs="Arial"/>
          <w:sz w:val="20"/>
          <w:szCs w:val="20"/>
          <w:lang w:val="es-AR" w:eastAsia="en-US"/>
        </w:rPr>
        <w:t xml:space="preserve">capaz de proponer </w:t>
      </w:r>
      <w:r w:rsidR="00EB2827" w:rsidRPr="00285B8D">
        <w:rPr>
          <w:rFonts w:ascii="Verdana" w:hAnsi="Verdana" w:cs="Arial"/>
          <w:color w:val="000000" w:themeColor="text1"/>
          <w:sz w:val="20"/>
          <w:szCs w:val="20"/>
          <w:lang w:val="es-AR" w:eastAsia="en-US"/>
        </w:rPr>
        <w:t xml:space="preserve">efectivamente </w:t>
      </w:r>
      <w:r w:rsidR="000B30B0" w:rsidRPr="00513D19">
        <w:rPr>
          <w:rFonts w:ascii="Verdana" w:hAnsi="Verdana" w:cs="Arial"/>
          <w:sz w:val="20"/>
          <w:szCs w:val="20"/>
          <w:lang w:val="es-AR" w:eastAsia="en-US"/>
        </w:rPr>
        <w:t>estrategias</w:t>
      </w:r>
      <w:r w:rsidR="00513D19" w:rsidRPr="00513D19">
        <w:rPr>
          <w:rFonts w:ascii="Verdana" w:hAnsi="Verdana" w:cs="Arial"/>
          <w:sz w:val="20"/>
          <w:szCs w:val="20"/>
          <w:lang w:val="es-AR" w:eastAsia="en-US"/>
        </w:rPr>
        <w:t xml:space="preserve"> de gestión humana que </w:t>
      </w:r>
      <w:r w:rsidR="00513D19" w:rsidRPr="00513D19">
        <w:rPr>
          <w:rFonts w:ascii="Verdana" w:hAnsi="Verdana" w:cs="Verdana"/>
          <w:spacing w:val="6"/>
          <w:sz w:val="20"/>
          <w:szCs w:val="20"/>
        </w:rPr>
        <w:t>permitan crear condiciones de trabajo en las cuales cada persona pueda desenvolverse al máximo de su potencial</w:t>
      </w:r>
      <w:r w:rsidR="00513D19">
        <w:rPr>
          <w:rFonts w:ascii="Verdana" w:hAnsi="Verdana" w:cs="Verdana"/>
          <w:spacing w:val="6"/>
          <w:sz w:val="20"/>
          <w:szCs w:val="20"/>
        </w:rPr>
        <w:t xml:space="preserve"> y que estén </w:t>
      </w:r>
      <w:r w:rsidR="00513D19" w:rsidRPr="00513D19">
        <w:rPr>
          <w:rFonts w:ascii="Verdana" w:hAnsi="Verdana" w:cs="Arial"/>
          <w:sz w:val="20"/>
          <w:szCs w:val="20"/>
          <w:lang w:val="es-AR" w:eastAsia="en-US"/>
        </w:rPr>
        <w:t>integradas a la estrategia empresarial</w:t>
      </w:r>
      <w:r w:rsidR="00513D19">
        <w:rPr>
          <w:rFonts w:ascii="Verdana" w:hAnsi="Verdana" w:cs="Arial"/>
          <w:sz w:val="20"/>
          <w:szCs w:val="20"/>
          <w:lang w:val="es-AR" w:eastAsia="en-US"/>
        </w:rPr>
        <w:t xml:space="preserve">. </w:t>
      </w:r>
    </w:p>
    <w:p w:rsidR="00513D19" w:rsidRDefault="00513D19" w:rsidP="00490124">
      <w:pPr>
        <w:ind w:left="284"/>
        <w:jc w:val="both"/>
        <w:rPr>
          <w:rFonts w:ascii="Verdana" w:hAnsi="Verdana" w:cs="Arial"/>
          <w:sz w:val="20"/>
          <w:szCs w:val="20"/>
          <w:lang w:val="es-AR" w:eastAsia="en-US"/>
        </w:rPr>
      </w:pPr>
    </w:p>
    <w:p w:rsidR="00513D19" w:rsidRDefault="00513D19" w:rsidP="00490124">
      <w:pPr>
        <w:ind w:left="284"/>
        <w:jc w:val="both"/>
        <w:rPr>
          <w:rFonts w:ascii="Verdana" w:hAnsi="Verdana" w:cs="Arial"/>
          <w:sz w:val="20"/>
          <w:szCs w:val="20"/>
          <w:lang w:val="es-AR" w:eastAsia="en-US"/>
        </w:rPr>
      </w:pPr>
    </w:p>
    <w:p w:rsidR="00513D19" w:rsidRDefault="00513D19" w:rsidP="00490124">
      <w:pPr>
        <w:ind w:left="284"/>
        <w:jc w:val="both"/>
        <w:rPr>
          <w:rFonts w:ascii="Verdana" w:hAnsi="Verdana" w:cs="Arial"/>
          <w:sz w:val="20"/>
          <w:szCs w:val="20"/>
          <w:lang w:val="es-AR" w:eastAsia="en-US"/>
        </w:rPr>
      </w:pPr>
    </w:p>
    <w:p w:rsidR="00513D19" w:rsidRDefault="00C86257" w:rsidP="00490124">
      <w:pPr>
        <w:ind w:left="284"/>
        <w:jc w:val="both"/>
        <w:rPr>
          <w:rFonts w:ascii="Verdana" w:hAnsi="Verdana" w:cs="Arial"/>
          <w:sz w:val="20"/>
          <w:szCs w:val="20"/>
          <w:lang w:val="es-AR" w:eastAsia="en-US"/>
        </w:rPr>
      </w:pPr>
      <w:r w:rsidRPr="00D82A4A">
        <w:rPr>
          <w:rFonts w:ascii="Verdana" w:eastAsia="Calibri" w:hAnsi="Verdana"/>
          <w:b/>
          <w:noProof/>
          <w:sz w:val="22"/>
          <w:szCs w:val="22"/>
          <w:lang w:eastAsia="es-PE"/>
        </w:rPr>
        <w:lastRenderedPageBreak/>
        <mc:AlternateContent>
          <mc:Choice Requires="wps">
            <w:drawing>
              <wp:anchor distT="0" distB="0" distL="114300" distR="114300" simplePos="0" relativeHeight="251671040" behindDoc="0" locked="0" layoutInCell="1" allowOverlap="1" wp14:anchorId="03FAFC4A" wp14:editId="4EAD4713">
                <wp:simplePos x="0" y="0"/>
                <wp:positionH relativeFrom="margin">
                  <wp:posOffset>-203835</wp:posOffset>
                </wp:positionH>
                <wp:positionV relativeFrom="paragraph">
                  <wp:posOffset>172720</wp:posOffset>
                </wp:positionV>
                <wp:extent cx="5695950" cy="1924050"/>
                <wp:effectExtent l="0" t="0" r="19050" b="19050"/>
                <wp:wrapNone/>
                <wp:docPr id="4" name="Rectángulo redondeado 4"/>
                <wp:cNvGraphicFramePr/>
                <a:graphic xmlns:a="http://schemas.openxmlformats.org/drawingml/2006/main">
                  <a:graphicData uri="http://schemas.microsoft.com/office/word/2010/wordprocessingShape">
                    <wps:wsp>
                      <wps:cNvSpPr/>
                      <wps:spPr>
                        <a:xfrm>
                          <a:off x="0" y="0"/>
                          <a:ext cx="5695950" cy="192405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F5EEE3" id="Rectángulo redondeado 4" o:spid="_x0000_s1026" style="position:absolute;margin-left:-16.05pt;margin-top:13.6pt;width:448.5pt;height:151.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" filled="f" strokecolor="black [3213]" strokeweight="1pt">
                <v:stroke joinstyle="miter"/>
                <w10:wrap anchorx="margin"/>
              </v:roundrect>
            </w:pict>
          </mc:Fallback>
        </mc:AlternateContent>
      </w:r>
    </w:p>
    <w:p w:rsidR="00414B02" w:rsidRDefault="00414B02" w:rsidP="00490124">
      <w:pPr>
        <w:ind w:left="284"/>
        <w:jc w:val="both"/>
        <w:rPr>
          <w:rFonts w:ascii="Verdana" w:hAnsi="Verdana" w:cs="Arial"/>
          <w:sz w:val="20"/>
          <w:szCs w:val="20"/>
          <w:lang w:eastAsia="en-US"/>
        </w:rPr>
      </w:pPr>
    </w:p>
    <w:p w:rsidR="00414B02" w:rsidRDefault="00414B02" w:rsidP="00490124">
      <w:pPr>
        <w:ind w:left="284"/>
        <w:jc w:val="both"/>
        <w:rPr>
          <w:rFonts w:ascii="Verdana" w:hAnsi="Verdana" w:cs="Arial"/>
          <w:sz w:val="20"/>
          <w:szCs w:val="20"/>
          <w:lang w:eastAsia="en-US"/>
        </w:rPr>
      </w:pPr>
    </w:p>
    <w:p w:rsidR="00414B02" w:rsidRDefault="00414B02" w:rsidP="00414B02">
      <w:pPr>
        <w:ind w:left="851" w:hanging="851"/>
        <w:jc w:val="both"/>
        <w:rPr>
          <w:rFonts w:ascii="Verdana" w:eastAsia="Calibri" w:hAnsi="Verdana"/>
          <w:sz w:val="20"/>
          <w:szCs w:val="22"/>
          <w:lang w:eastAsia="en-US"/>
        </w:rPr>
      </w:pPr>
      <w:r w:rsidRPr="00AC5C33">
        <w:rPr>
          <w:rFonts w:ascii="Verdana" w:eastAsia="Calibri" w:hAnsi="Verdana"/>
          <w:b/>
          <w:sz w:val="22"/>
          <w:szCs w:val="22"/>
          <w:lang w:eastAsia="en-US"/>
        </w:rPr>
        <w:t>Nota:</w:t>
      </w:r>
      <w:r w:rsidRPr="00AC5C33">
        <w:rPr>
          <w:rFonts w:ascii="Verdana" w:eastAsia="Calibri" w:hAnsi="Verdana"/>
          <w:sz w:val="22"/>
          <w:szCs w:val="22"/>
          <w:lang w:eastAsia="en-US"/>
        </w:rPr>
        <w:t xml:space="preserve"> </w:t>
      </w:r>
      <w:r w:rsidRPr="00663947">
        <w:rPr>
          <w:rFonts w:ascii="Verdana" w:eastAsia="Calibri" w:hAnsi="Verdana"/>
          <w:sz w:val="20"/>
          <w:szCs w:val="22"/>
          <w:lang w:eastAsia="en-US"/>
        </w:rPr>
        <w:t xml:space="preserve">Esta asignatura contribuye en nivel </w:t>
      </w:r>
      <w:r w:rsidRPr="00663947">
        <w:rPr>
          <w:rFonts w:ascii="Verdana" w:eastAsia="Calibri" w:hAnsi="Verdana"/>
          <w:b/>
          <w:color w:val="000000" w:themeColor="text1"/>
          <w:sz w:val="20"/>
          <w:szCs w:val="22"/>
          <w:lang w:eastAsia="en-US"/>
        </w:rPr>
        <w:t>3</w:t>
      </w:r>
      <w:r w:rsidRPr="00663947">
        <w:rPr>
          <w:rFonts w:ascii="Verdana" w:eastAsia="Calibri" w:hAnsi="Verdana"/>
          <w:sz w:val="20"/>
          <w:szCs w:val="22"/>
          <w:lang w:eastAsia="en-US"/>
        </w:rPr>
        <w:t xml:space="preserve"> al logro de los:</w:t>
      </w:r>
    </w:p>
    <w:p w:rsidR="000B30B0" w:rsidRDefault="000B30B0" w:rsidP="00414B02">
      <w:pPr>
        <w:ind w:left="851" w:hanging="851"/>
        <w:jc w:val="both"/>
        <w:rPr>
          <w:rFonts w:ascii="Verdana" w:eastAsia="Calibri" w:hAnsi="Verdana"/>
          <w:sz w:val="20"/>
          <w:szCs w:val="22"/>
          <w:lang w:eastAsia="en-US"/>
        </w:rPr>
      </w:pPr>
    </w:p>
    <w:p w:rsidR="000B30B0" w:rsidRPr="00C86257" w:rsidRDefault="0070152A" w:rsidP="000B30B0">
      <w:pPr>
        <w:shd w:val="clear" w:color="auto" w:fill="FFFFFF"/>
        <w:rPr>
          <w:rFonts w:ascii="Verdana" w:eastAsia="Calibri" w:hAnsi="Verdana"/>
          <w:sz w:val="20"/>
          <w:szCs w:val="22"/>
          <w:lang w:eastAsia="en-US"/>
        </w:rPr>
      </w:pPr>
      <w:r>
        <w:rPr>
          <w:rFonts w:ascii="Verdana" w:eastAsia="Calibri" w:hAnsi="Verdana"/>
          <w:sz w:val="20"/>
          <w:szCs w:val="22"/>
          <w:lang w:eastAsia="en-US"/>
        </w:rPr>
        <w:t>Learning goal</w:t>
      </w:r>
      <w:r w:rsidR="00DD0CA4">
        <w:rPr>
          <w:rFonts w:ascii="Verdana" w:eastAsia="Calibri" w:hAnsi="Verdana"/>
          <w:sz w:val="20"/>
          <w:szCs w:val="22"/>
          <w:lang w:eastAsia="en-US"/>
        </w:rPr>
        <w:t xml:space="preserve"> 1</w:t>
      </w:r>
      <w:r w:rsidR="00513D19" w:rsidRPr="00C86257">
        <w:rPr>
          <w:rFonts w:ascii="Verdana" w:eastAsia="Calibri" w:hAnsi="Verdana"/>
          <w:sz w:val="20"/>
          <w:szCs w:val="22"/>
          <w:lang w:eastAsia="en-US"/>
        </w:rPr>
        <w:t xml:space="preserve">: </w:t>
      </w:r>
      <w:r w:rsidR="000B30B0" w:rsidRPr="00C86257">
        <w:rPr>
          <w:rFonts w:ascii="Verdana" w:eastAsia="Calibri" w:hAnsi="Verdana"/>
          <w:sz w:val="20"/>
          <w:szCs w:val="22"/>
          <w:lang w:eastAsia="en-US"/>
        </w:rPr>
        <w:t xml:space="preserve">Formula estrategias de gestión humana alineadas a los objetivos del negocio </w:t>
      </w:r>
    </w:p>
    <w:p w:rsidR="00C86257" w:rsidRPr="00C86257" w:rsidRDefault="00C86257" w:rsidP="000B30B0">
      <w:pPr>
        <w:shd w:val="clear" w:color="auto" w:fill="FFFFFF"/>
        <w:rPr>
          <w:rFonts w:ascii="Verdana" w:eastAsia="Calibri" w:hAnsi="Verdana"/>
          <w:sz w:val="20"/>
          <w:szCs w:val="22"/>
          <w:lang w:eastAsia="en-US"/>
        </w:rPr>
      </w:pPr>
    </w:p>
    <w:p w:rsidR="000B30B0" w:rsidRDefault="000B30B0" w:rsidP="000B30B0">
      <w:pPr>
        <w:shd w:val="clear" w:color="auto" w:fill="FFFFFF"/>
        <w:rPr>
          <w:rFonts w:ascii="Verdana" w:eastAsia="Calibri" w:hAnsi="Verdana"/>
          <w:sz w:val="20"/>
          <w:szCs w:val="22"/>
          <w:lang w:eastAsia="en-US"/>
        </w:rPr>
      </w:pPr>
      <w:r w:rsidRPr="00C86257">
        <w:rPr>
          <w:rFonts w:ascii="Verdana" w:eastAsia="Calibri" w:hAnsi="Verdana"/>
          <w:sz w:val="20"/>
          <w:szCs w:val="22"/>
          <w:lang w:eastAsia="en-US"/>
        </w:rPr>
        <w:t>L</w:t>
      </w:r>
      <w:r w:rsidR="00513D19" w:rsidRPr="00C86257">
        <w:rPr>
          <w:rFonts w:ascii="Verdana" w:eastAsia="Calibri" w:hAnsi="Verdana"/>
          <w:sz w:val="20"/>
          <w:szCs w:val="22"/>
          <w:lang w:eastAsia="en-US"/>
        </w:rPr>
        <w:t xml:space="preserve">earning </w:t>
      </w:r>
      <w:r w:rsidRPr="00C86257">
        <w:rPr>
          <w:rFonts w:ascii="Verdana" w:eastAsia="Calibri" w:hAnsi="Verdana"/>
          <w:sz w:val="20"/>
          <w:szCs w:val="22"/>
          <w:lang w:eastAsia="en-US"/>
        </w:rPr>
        <w:t>O</w:t>
      </w:r>
      <w:r w:rsidR="00513D19" w:rsidRPr="00C86257">
        <w:rPr>
          <w:rFonts w:ascii="Verdana" w:eastAsia="Calibri" w:hAnsi="Verdana"/>
          <w:sz w:val="20"/>
          <w:szCs w:val="22"/>
          <w:lang w:eastAsia="en-US"/>
        </w:rPr>
        <w:t>bjetive</w:t>
      </w:r>
      <w:r w:rsidRPr="00C86257">
        <w:rPr>
          <w:rFonts w:ascii="Verdana" w:eastAsia="Calibri" w:hAnsi="Verdana"/>
          <w:sz w:val="20"/>
          <w:szCs w:val="22"/>
          <w:lang w:eastAsia="en-US"/>
        </w:rPr>
        <w:t xml:space="preserve"> </w:t>
      </w:r>
      <w:r w:rsidR="00DD0CA4">
        <w:rPr>
          <w:rFonts w:ascii="Verdana" w:eastAsia="Calibri" w:hAnsi="Verdana"/>
          <w:sz w:val="20"/>
          <w:szCs w:val="22"/>
          <w:lang w:eastAsia="en-US"/>
        </w:rPr>
        <w:t>1.1:</w:t>
      </w:r>
      <w:r w:rsidRPr="00C86257">
        <w:rPr>
          <w:rFonts w:ascii="Verdana" w:eastAsia="Calibri" w:hAnsi="Verdana"/>
          <w:sz w:val="20"/>
          <w:szCs w:val="22"/>
          <w:lang w:eastAsia="en-US"/>
        </w:rPr>
        <w:t> Analiza los procesos de RRHH dentro de las o</w:t>
      </w:r>
      <w:r w:rsidR="00C86257" w:rsidRPr="00C86257">
        <w:rPr>
          <w:rFonts w:ascii="Verdana" w:eastAsia="Calibri" w:hAnsi="Verdana"/>
          <w:sz w:val="20"/>
          <w:szCs w:val="22"/>
          <w:lang w:eastAsia="en-US"/>
        </w:rPr>
        <w:t xml:space="preserve">rganizaciones </w:t>
      </w:r>
    </w:p>
    <w:p w:rsidR="00C86257" w:rsidRPr="00C86257" w:rsidRDefault="00C86257" w:rsidP="000B30B0">
      <w:pPr>
        <w:shd w:val="clear" w:color="auto" w:fill="FFFFFF"/>
        <w:rPr>
          <w:rFonts w:ascii="Verdana" w:eastAsia="Calibri" w:hAnsi="Verdana"/>
          <w:sz w:val="20"/>
          <w:szCs w:val="22"/>
          <w:lang w:eastAsia="en-US"/>
        </w:rPr>
      </w:pPr>
    </w:p>
    <w:p w:rsidR="000B30B0" w:rsidRPr="00C86257" w:rsidRDefault="000B30B0" w:rsidP="000B30B0">
      <w:pPr>
        <w:shd w:val="clear" w:color="auto" w:fill="FFFFFF"/>
        <w:rPr>
          <w:rFonts w:ascii="Verdana" w:eastAsia="Calibri" w:hAnsi="Verdana"/>
          <w:sz w:val="20"/>
          <w:szCs w:val="22"/>
          <w:lang w:eastAsia="en-US"/>
        </w:rPr>
      </w:pPr>
      <w:r w:rsidRPr="00C86257">
        <w:rPr>
          <w:rFonts w:ascii="Verdana" w:eastAsia="Calibri" w:hAnsi="Verdana"/>
          <w:sz w:val="20"/>
          <w:szCs w:val="22"/>
          <w:lang w:eastAsia="en-US"/>
        </w:rPr>
        <w:t>L</w:t>
      </w:r>
      <w:r w:rsidR="00513D19" w:rsidRPr="00C86257">
        <w:rPr>
          <w:rFonts w:ascii="Verdana" w:eastAsia="Calibri" w:hAnsi="Verdana"/>
          <w:sz w:val="20"/>
          <w:szCs w:val="22"/>
          <w:lang w:eastAsia="en-US"/>
        </w:rPr>
        <w:t xml:space="preserve">earning Objetive </w:t>
      </w:r>
      <w:r w:rsidR="00DD0CA4">
        <w:rPr>
          <w:rFonts w:ascii="Verdana" w:eastAsia="Calibri" w:hAnsi="Verdana"/>
          <w:sz w:val="20"/>
          <w:szCs w:val="22"/>
          <w:lang w:eastAsia="en-US"/>
        </w:rPr>
        <w:t>1.</w:t>
      </w:r>
      <w:r w:rsidRPr="00C86257">
        <w:rPr>
          <w:rFonts w:ascii="Verdana" w:eastAsia="Calibri" w:hAnsi="Verdana"/>
          <w:sz w:val="20"/>
          <w:szCs w:val="22"/>
          <w:lang w:eastAsia="en-US"/>
        </w:rPr>
        <w:t>2: </w:t>
      </w:r>
      <w:r w:rsidR="00953A5B" w:rsidRPr="00C86257">
        <w:rPr>
          <w:rFonts w:ascii="Verdana" w:eastAsia="Calibri" w:hAnsi="Verdana"/>
          <w:sz w:val="20"/>
          <w:szCs w:val="22"/>
          <w:lang w:eastAsia="en-US"/>
        </w:rPr>
        <w:t>Determina alternativas</w:t>
      </w:r>
      <w:r w:rsidRPr="00C86257">
        <w:rPr>
          <w:rFonts w:ascii="Verdana" w:eastAsia="Calibri" w:hAnsi="Verdana"/>
          <w:sz w:val="20"/>
          <w:szCs w:val="22"/>
          <w:lang w:eastAsia="en-US"/>
        </w:rPr>
        <w:t xml:space="preserve"> de solución frente a problemas de gestión humana en</w:t>
      </w:r>
      <w:r w:rsidR="00C86257" w:rsidRPr="00C86257">
        <w:rPr>
          <w:rFonts w:ascii="Verdana" w:eastAsia="Calibri" w:hAnsi="Verdana"/>
          <w:sz w:val="20"/>
          <w:szCs w:val="22"/>
          <w:lang w:eastAsia="en-US"/>
        </w:rPr>
        <w:t xml:space="preserve"> los negocios </w:t>
      </w:r>
    </w:p>
    <w:p w:rsidR="000B30B0" w:rsidRDefault="000B30B0" w:rsidP="00414B02">
      <w:pPr>
        <w:ind w:left="851" w:hanging="851"/>
        <w:jc w:val="both"/>
        <w:rPr>
          <w:rFonts w:ascii="Verdana" w:eastAsia="Calibri" w:hAnsi="Verdana"/>
          <w:sz w:val="20"/>
          <w:szCs w:val="22"/>
          <w:lang w:eastAsia="en-US"/>
        </w:rPr>
      </w:pPr>
    </w:p>
    <w:p w:rsidR="00414B02" w:rsidRDefault="00414B02" w:rsidP="00414B02">
      <w:pPr>
        <w:ind w:left="851" w:hanging="851"/>
        <w:jc w:val="both"/>
        <w:rPr>
          <w:rFonts w:ascii="Verdana" w:eastAsia="Calibri" w:hAnsi="Verdana"/>
          <w:sz w:val="20"/>
          <w:szCs w:val="22"/>
          <w:lang w:eastAsia="en-US"/>
        </w:rPr>
      </w:pPr>
    </w:p>
    <w:p w:rsidR="000B30B0" w:rsidRDefault="000B30B0" w:rsidP="00414B02">
      <w:pPr>
        <w:jc w:val="both"/>
        <w:rPr>
          <w:rFonts w:ascii="Verdana" w:eastAsia="Calibri" w:hAnsi="Verdana"/>
          <w:b/>
          <w:color w:val="0000CC"/>
          <w:sz w:val="20"/>
          <w:szCs w:val="22"/>
          <w:lang w:eastAsia="en-US"/>
        </w:rPr>
      </w:pPr>
    </w:p>
    <w:p w:rsidR="00490124" w:rsidRPr="00A94D87" w:rsidRDefault="00490124" w:rsidP="00490124">
      <w:pPr>
        <w:ind w:left="709"/>
        <w:jc w:val="both"/>
        <w:rPr>
          <w:rFonts w:ascii="Verdana" w:hAnsi="Verdana" w:cs="Arial"/>
          <w:b/>
          <w:bCs/>
          <w:i/>
          <w:sz w:val="20"/>
          <w:szCs w:val="20"/>
          <w:lang w:val="es-AR"/>
        </w:rPr>
      </w:pPr>
    </w:p>
    <w:p w:rsidR="00490124" w:rsidRDefault="00490124" w:rsidP="00CB5356">
      <w:pPr>
        <w:pStyle w:val="Sangradetextonormal"/>
        <w:numPr>
          <w:ilvl w:val="0"/>
          <w:numId w:val="5"/>
        </w:numPr>
        <w:tabs>
          <w:tab w:val="clear" w:pos="0"/>
        </w:tabs>
        <w:suppressAutoHyphens w:val="0"/>
        <w:ind w:left="709" w:hanging="709"/>
        <w:rPr>
          <w:rFonts w:ascii="Verdana" w:hAnsi="Verdana"/>
          <w:b/>
          <w:szCs w:val="22"/>
          <w:lang w:val="es-AR"/>
        </w:rPr>
      </w:pPr>
      <w:r w:rsidRPr="00A94D87">
        <w:rPr>
          <w:rFonts w:ascii="Verdana" w:hAnsi="Verdana"/>
          <w:b/>
          <w:szCs w:val="22"/>
          <w:lang w:val="es-AR"/>
        </w:rPr>
        <w:t>Programación</w:t>
      </w:r>
      <w:r>
        <w:rPr>
          <w:rFonts w:ascii="Verdana" w:hAnsi="Verdana"/>
          <w:b/>
          <w:szCs w:val="22"/>
          <w:lang w:val="es-AR"/>
        </w:rPr>
        <w:t xml:space="preserve"> de Contenidos</w:t>
      </w:r>
    </w:p>
    <w:p w:rsidR="00490124" w:rsidRDefault="00490124" w:rsidP="00490124">
      <w:pPr>
        <w:pStyle w:val="Sangradetextonormal"/>
        <w:tabs>
          <w:tab w:val="clear" w:pos="0"/>
        </w:tabs>
        <w:suppressAutoHyphens w:val="0"/>
        <w:ind w:left="0"/>
        <w:rPr>
          <w:rFonts w:ascii="Verdana" w:hAnsi="Verdana"/>
          <w:b/>
          <w:szCs w:val="22"/>
          <w:lang w:val="es-AR"/>
        </w:rPr>
      </w:pPr>
    </w:p>
    <w:p w:rsidR="00490124" w:rsidRDefault="00490124" w:rsidP="00490124">
      <w:pPr>
        <w:shd w:val="clear" w:color="auto" w:fill="D9D9D9" w:themeFill="background1" w:themeFillShade="D9"/>
        <w:tabs>
          <w:tab w:val="left" w:pos="142"/>
        </w:tabs>
        <w:spacing w:before="120" w:after="120"/>
        <w:jc w:val="both"/>
        <w:rPr>
          <w:rFonts w:ascii="Verdana" w:eastAsia="Calibri" w:hAnsi="Verdana"/>
          <w:b/>
          <w:sz w:val="22"/>
          <w:szCs w:val="22"/>
          <w:lang w:eastAsia="en-US"/>
        </w:rPr>
      </w:pPr>
      <w:r w:rsidRPr="006A4B04">
        <w:rPr>
          <w:rFonts w:ascii="Verdana" w:eastAsia="Calibri" w:hAnsi="Verdana"/>
          <w:b/>
          <w:sz w:val="22"/>
          <w:szCs w:val="22"/>
          <w:lang w:eastAsia="en-US"/>
        </w:rPr>
        <w:t>Unidad de aprendizaje I</w:t>
      </w:r>
      <w:r>
        <w:rPr>
          <w:rFonts w:ascii="Verdana" w:eastAsia="Calibri" w:hAnsi="Verdana"/>
          <w:b/>
          <w:sz w:val="22"/>
          <w:szCs w:val="22"/>
          <w:lang w:eastAsia="en-US"/>
        </w:rPr>
        <w:t xml:space="preserve">: </w:t>
      </w:r>
      <w:r w:rsidR="00CE1D60">
        <w:rPr>
          <w:rFonts w:ascii="Verdana" w:eastAsia="Calibri" w:hAnsi="Verdana"/>
          <w:b/>
          <w:sz w:val="22"/>
          <w:szCs w:val="22"/>
          <w:lang w:eastAsia="en-US"/>
        </w:rPr>
        <w:t>Nuevos desafíos de la Gestión de Talento</w:t>
      </w:r>
    </w:p>
    <w:p w:rsidR="00512381" w:rsidRDefault="00512381" w:rsidP="002216E5">
      <w:pPr>
        <w:suppressAutoHyphens/>
        <w:jc w:val="both"/>
        <w:rPr>
          <w:rFonts w:ascii="Verdana" w:hAnsi="Verdana" w:cs="Arial"/>
          <w:spacing w:val="-2"/>
          <w:sz w:val="20"/>
          <w:szCs w:val="20"/>
        </w:rPr>
      </w:pPr>
    </w:p>
    <w:p w:rsidR="00512381" w:rsidRDefault="00F14DDB" w:rsidP="002216E5">
      <w:pPr>
        <w:suppressAutoHyphens/>
        <w:jc w:val="both"/>
        <w:rPr>
          <w:rFonts w:ascii="Verdana" w:hAnsi="Verdana" w:cs="Arial"/>
          <w:b/>
          <w:spacing w:val="-2"/>
          <w:sz w:val="20"/>
          <w:szCs w:val="20"/>
        </w:rPr>
      </w:pPr>
      <w:r w:rsidRPr="00F14DDB">
        <w:rPr>
          <w:rFonts w:ascii="Verdana" w:hAnsi="Verdana" w:cs="Arial"/>
          <w:b/>
          <w:spacing w:val="-2"/>
          <w:sz w:val="20"/>
          <w:szCs w:val="20"/>
        </w:rPr>
        <w:t xml:space="preserve">Resultados de </w:t>
      </w:r>
      <w:r w:rsidR="00365B1E">
        <w:rPr>
          <w:rFonts w:ascii="Verdana" w:hAnsi="Verdana" w:cs="Arial"/>
          <w:b/>
          <w:spacing w:val="-2"/>
          <w:sz w:val="20"/>
          <w:szCs w:val="20"/>
        </w:rPr>
        <w:t>la unidad de aprendizaje</w:t>
      </w:r>
      <w:r w:rsidRPr="00F14DDB">
        <w:rPr>
          <w:rFonts w:ascii="Verdana" w:hAnsi="Verdana" w:cs="Arial"/>
          <w:b/>
          <w:spacing w:val="-2"/>
          <w:sz w:val="20"/>
          <w:szCs w:val="20"/>
        </w:rPr>
        <w:t>:</w:t>
      </w:r>
    </w:p>
    <w:p w:rsidR="00BD7777" w:rsidRPr="00285B8D" w:rsidRDefault="00584190" w:rsidP="00BD7777">
      <w:pPr>
        <w:spacing w:before="120" w:after="120"/>
        <w:jc w:val="both"/>
        <w:rPr>
          <w:rFonts w:ascii="Verdana" w:eastAsia="Calibri" w:hAnsi="Verdana"/>
          <w:color w:val="000000" w:themeColor="text1"/>
          <w:sz w:val="20"/>
          <w:szCs w:val="20"/>
          <w:lang w:eastAsia="en-US"/>
        </w:rPr>
      </w:pPr>
      <w:r w:rsidRPr="00C75832">
        <w:rPr>
          <w:rFonts w:ascii="Verdana" w:eastAsia="Calibri" w:hAnsi="Verdana"/>
          <w:sz w:val="20"/>
          <w:szCs w:val="20"/>
          <w:lang w:eastAsia="en-US"/>
        </w:rPr>
        <w:t xml:space="preserve">Al finalizar la unidad </w:t>
      </w:r>
      <w:r w:rsidR="004D3DAA">
        <w:rPr>
          <w:rFonts w:ascii="Verdana" w:eastAsia="Calibri" w:hAnsi="Verdana"/>
          <w:sz w:val="20"/>
          <w:szCs w:val="20"/>
          <w:lang w:eastAsia="en-US"/>
        </w:rPr>
        <w:t>de aprendizaje, el participante</w:t>
      </w:r>
      <w:r w:rsidR="00C75832" w:rsidRPr="00C75832">
        <w:rPr>
          <w:rFonts w:ascii="Verdana" w:eastAsia="Calibri" w:hAnsi="Verdana"/>
          <w:sz w:val="20"/>
          <w:szCs w:val="20"/>
          <w:lang w:eastAsia="en-US"/>
        </w:rPr>
        <w:t xml:space="preserve"> será</w:t>
      </w:r>
      <w:r w:rsidRPr="00C75832">
        <w:rPr>
          <w:rFonts w:ascii="Verdana" w:eastAsia="Calibri" w:hAnsi="Verdana"/>
          <w:sz w:val="20"/>
          <w:szCs w:val="20"/>
          <w:lang w:eastAsia="en-US"/>
        </w:rPr>
        <w:t xml:space="preserve"> </w:t>
      </w:r>
      <w:r w:rsidRPr="00285B8D">
        <w:rPr>
          <w:rFonts w:ascii="Verdana" w:eastAsia="Calibri" w:hAnsi="Verdana"/>
          <w:color w:val="000000" w:themeColor="text1"/>
          <w:sz w:val="20"/>
          <w:szCs w:val="20"/>
          <w:lang w:eastAsia="en-US"/>
        </w:rPr>
        <w:t xml:space="preserve">capaz de </w:t>
      </w:r>
      <w:r w:rsidR="00BD7777" w:rsidRPr="00285B8D">
        <w:rPr>
          <w:rFonts w:ascii="Verdana" w:eastAsia="Calibri" w:hAnsi="Verdana"/>
          <w:color w:val="000000" w:themeColor="text1"/>
          <w:sz w:val="20"/>
          <w:szCs w:val="20"/>
          <w:lang w:eastAsia="en-US"/>
        </w:rPr>
        <w:t>examinar</w:t>
      </w:r>
      <w:r w:rsidR="00F041BD" w:rsidRPr="00285B8D">
        <w:rPr>
          <w:rFonts w:ascii="Verdana" w:eastAsia="Calibri" w:hAnsi="Verdana"/>
          <w:color w:val="000000" w:themeColor="text1"/>
          <w:sz w:val="20"/>
          <w:szCs w:val="20"/>
          <w:lang w:eastAsia="en-US"/>
        </w:rPr>
        <w:t xml:space="preserve"> </w:t>
      </w:r>
      <w:r w:rsidR="00EB2827" w:rsidRPr="00285B8D">
        <w:rPr>
          <w:rFonts w:ascii="Verdana" w:eastAsia="Calibri" w:hAnsi="Verdana"/>
          <w:color w:val="000000" w:themeColor="text1"/>
          <w:sz w:val="20"/>
          <w:szCs w:val="20"/>
          <w:lang w:eastAsia="en-US"/>
        </w:rPr>
        <w:t>críticamente</w:t>
      </w:r>
      <w:r w:rsidR="00BD7777" w:rsidRPr="00285B8D">
        <w:rPr>
          <w:rFonts w:ascii="Verdana" w:eastAsia="Calibri" w:hAnsi="Verdana"/>
          <w:color w:val="000000" w:themeColor="text1"/>
          <w:sz w:val="20"/>
          <w:szCs w:val="20"/>
          <w:lang w:eastAsia="en-US"/>
        </w:rPr>
        <w:t xml:space="preserve"> la funci</w:t>
      </w:r>
      <w:r w:rsidR="00CE1D60" w:rsidRPr="00285B8D">
        <w:rPr>
          <w:rFonts w:ascii="Verdana" w:eastAsia="Calibri" w:hAnsi="Verdana"/>
          <w:color w:val="000000" w:themeColor="text1"/>
          <w:sz w:val="20"/>
          <w:szCs w:val="20"/>
          <w:lang w:eastAsia="en-US"/>
        </w:rPr>
        <w:t>ón y organización de recursos humanos</w:t>
      </w:r>
      <w:r w:rsidR="00F041BD" w:rsidRPr="00285B8D">
        <w:rPr>
          <w:rFonts w:ascii="Verdana" w:eastAsia="Calibri" w:hAnsi="Verdana"/>
          <w:color w:val="000000" w:themeColor="text1"/>
          <w:sz w:val="20"/>
          <w:szCs w:val="20"/>
          <w:lang w:eastAsia="en-US"/>
        </w:rPr>
        <w:t xml:space="preserve"> </w:t>
      </w:r>
      <w:r w:rsidR="00EB2827" w:rsidRPr="00285B8D">
        <w:rPr>
          <w:rFonts w:ascii="Verdana" w:eastAsia="Calibri" w:hAnsi="Verdana"/>
          <w:color w:val="000000" w:themeColor="text1"/>
          <w:sz w:val="20"/>
          <w:szCs w:val="20"/>
          <w:lang w:eastAsia="en-US"/>
        </w:rPr>
        <w:t>en función de</w:t>
      </w:r>
      <w:r w:rsidR="00F041BD" w:rsidRPr="00285B8D">
        <w:rPr>
          <w:rFonts w:ascii="Verdana" w:eastAsia="Calibri" w:hAnsi="Verdana"/>
          <w:color w:val="000000" w:themeColor="text1"/>
          <w:sz w:val="20"/>
          <w:szCs w:val="20"/>
          <w:lang w:eastAsia="en-US"/>
        </w:rPr>
        <w:t xml:space="preserve"> la estrategia empresarial</w:t>
      </w:r>
      <w:r w:rsidR="00BD7777" w:rsidRPr="00285B8D">
        <w:rPr>
          <w:rFonts w:ascii="Verdana" w:eastAsia="Calibri" w:hAnsi="Verdana"/>
          <w:color w:val="000000" w:themeColor="text1"/>
          <w:sz w:val="20"/>
          <w:szCs w:val="20"/>
          <w:lang w:eastAsia="en-US"/>
        </w:rPr>
        <w:t xml:space="preserve">. </w:t>
      </w:r>
    </w:p>
    <w:p w:rsidR="00BD7777" w:rsidRPr="00BD7777" w:rsidRDefault="00BD7777" w:rsidP="00BD7777">
      <w:pPr>
        <w:spacing w:before="120" w:after="120"/>
        <w:jc w:val="both"/>
        <w:rPr>
          <w:rFonts w:ascii="Verdana" w:eastAsia="Arial Unicode MS" w:hAnsi="Verdana"/>
          <w:sz w:val="20"/>
          <w:szCs w:val="20"/>
        </w:rPr>
      </w:pPr>
    </w:p>
    <w:p w:rsidR="00F14DDB" w:rsidRDefault="003E1126" w:rsidP="00F14DDB">
      <w:pPr>
        <w:pStyle w:val="Textodenotaalfinal"/>
        <w:tabs>
          <w:tab w:val="clear" w:pos="4513"/>
          <w:tab w:val="left" w:pos="1134"/>
        </w:tabs>
        <w:adjustRightInd w:val="0"/>
        <w:ind w:right="-51"/>
        <w:rPr>
          <w:rFonts w:ascii="Verdana" w:hAnsi="Verdana"/>
          <w:sz w:val="20"/>
          <w:lang w:val="es-ES"/>
        </w:rPr>
      </w:pPr>
      <w:r w:rsidRPr="003E1126">
        <w:rPr>
          <w:rFonts w:ascii="Verdana" w:hAnsi="Verdana" w:cs="Arial"/>
          <w:sz w:val="20"/>
          <w:lang w:val="es-PE"/>
        </w:rPr>
        <w:t>SESIONES</w:t>
      </w:r>
      <w:r w:rsidR="00C75832">
        <w:rPr>
          <w:rFonts w:ascii="Verdana" w:hAnsi="Verdana" w:cs="Arial"/>
          <w:sz w:val="20"/>
          <w:lang w:val="es-PE"/>
        </w:rPr>
        <w:t xml:space="preserve"> 1</w:t>
      </w:r>
      <w:r w:rsidR="00DC677F">
        <w:rPr>
          <w:rFonts w:ascii="Verdana" w:hAnsi="Verdana" w:cs="Arial"/>
          <w:sz w:val="20"/>
          <w:lang w:val="es-PE"/>
        </w:rPr>
        <w:t xml:space="preserve"> y 2</w:t>
      </w:r>
      <w:r w:rsidR="00C75832">
        <w:rPr>
          <w:rFonts w:ascii="Verdana" w:hAnsi="Verdana" w:cs="Arial"/>
          <w:sz w:val="20"/>
          <w:lang w:val="es-PE"/>
        </w:rPr>
        <w:t xml:space="preserve">: </w:t>
      </w:r>
      <w:r w:rsidR="00C75832" w:rsidRPr="003E1126">
        <w:rPr>
          <w:rFonts w:ascii="Verdana" w:hAnsi="Verdana"/>
          <w:caps/>
          <w:sz w:val="20"/>
          <w:lang w:val="es-ES"/>
        </w:rPr>
        <w:t>La función de recursos humanos</w:t>
      </w:r>
    </w:p>
    <w:p w:rsidR="00F63204" w:rsidRDefault="00F63204" w:rsidP="00F14DDB">
      <w:pPr>
        <w:pStyle w:val="Textodenotaalfinal"/>
        <w:tabs>
          <w:tab w:val="clear" w:pos="4513"/>
          <w:tab w:val="left" w:pos="1134"/>
        </w:tabs>
        <w:adjustRightInd w:val="0"/>
        <w:ind w:right="-51"/>
        <w:rPr>
          <w:rFonts w:ascii="Verdana" w:hAnsi="Verdana"/>
          <w:sz w:val="20"/>
          <w:u w:val="single"/>
          <w:lang w:val="es-ES"/>
        </w:rPr>
      </w:pPr>
    </w:p>
    <w:p w:rsidR="00F14DDB" w:rsidRDefault="00F14DDB" w:rsidP="00F14DDB">
      <w:pPr>
        <w:pStyle w:val="Textodenotaalfinal"/>
        <w:tabs>
          <w:tab w:val="clear" w:pos="4513"/>
          <w:tab w:val="left" w:pos="1134"/>
        </w:tabs>
        <w:adjustRightInd w:val="0"/>
        <w:ind w:right="-51"/>
        <w:rPr>
          <w:rFonts w:ascii="Verdana" w:hAnsi="Verdana"/>
          <w:sz w:val="20"/>
          <w:lang w:val="es-ES"/>
        </w:rPr>
      </w:pPr>
      <w:r w:rsidRPr="00F14DDB">
        <w:rPr>
          <w:rFonts w:ascii="Verdana" w:hAnsi="Verdana"/>
          <w:sz w:val="20"/>
          <w:u w:val="single"/>
          <w:lang w:val="es-ES"/>
        </w:rPr>
        <w:t>Contenido</w:t>
      </w:r>
      <w:r>
        <w:rPr>
          <w:rFonts w:ascii="Verdana" w:hAnsi="Verdana"/>
          <w:sz w:val="20"/>
          <w:lang w:val="es-ES"/>
        </w:rPr>
        <w:t>:</w:t>
      </w:r>
    </w:p>
    <w:p w:rsidR="009D1AE0" w:rsidRDefault="009D1AE0" w:rsidP="009D1AE0">
      <w:pPr>
        <w:suppressAutoHyphens/>
        <w:ind w:left="1134" w:hanging="1134"/>
        <w:jc w:val="both"/>
        <w:rPr>
          <w:rFonts w:ascii="Verdana" w:hAnsi="Verdana"/>
          <w:b/>
          <w:sz w:val="20"/>
          <w:szCs w:val="20"/>
        </w:rPr>
      </w:pPr>
    </w:p>
    <w:p w:rsidR="00764C1F" w:rsidRPr="00764C1F" w:rsidRDefault="00764C1F" w:rsidP="00764C1F">
      <w:pPr>
        <w:pStyle w:val="Prrafodelista"/>
        <w:numPr>
          <w:ilvl w:val="0"/>
          <w:numId w:val="6"/>
        </w:numPr>
        <w:tabs>
          <w:tab w:val="left" w:pos="2268"/>
        </w:tabs>
        <w:contextualSpacing/>
        <w:jc w:val="both"/>
        <w:rPr>
          <w:rFonts w:ascii="Verdana" w:hAnsi="Verdana" w:cs="Arial"/>
          <w:sz w:val="20"/>
        </w:rPr>
      </w:pPr>
      <w:r w:rsidRPr="00764C1F">
        <w:rPr>
          <w:rFonts w:ascii="Verdana" w:hAnsi="Verdana"/>
          <w:sz w:val="20"/>
          <w:szCs w:val="20"/>
        </w:rPr>
        <w:t>Análisis de la función de RRHH</w:t>
      </w:r>
    </w:p>
    <w:p w:rsidR="00764C1F" w:rsidRPr="00251ADC" w:rsidRDefault="00A92D43" w:rsidP="00764C1F">
      <w:pPr>
        <w:pStyle w:val="Prrafodelista"/>
        <w:numPr>
          <w:ilvl w:val="0"/>
          <w:numId w:val="6"/>
        </w:numPr>
        <w:tabs>
          <w:tab w:val="left" w:pos="2268"/>
        </w:tabs>
        <w:contextualSpacing/>
        <w:jc w:val="both"/>
        <w:rPr>
          <w:rFonts w:ascii="Verdana" w:hAnsi="Verdana" w:cs="Arial"/>
          <w:sz w:val="20"/>
        </w:rPr>
      </w:pPr>
      <w:r>
        <w:rPr>
          <w:rFonts w:ascii="Verdana" w:hAnsi="Verdana"/>
          <w:sz w:val="20"/>
          <w:szCs w:val="20"/>
        </w:rPr>
        <w:t xml:space="preserve">El departamento de RRHH y los directivos </w:t>
      </w:r>
    </w:p>
    <w:p w:rsidR="00251ADC" w:rsidRPr="00251ADC" w:rsidRDefault="00251ADC" w:rsidP="00251ADC">
      <w:pPr>
        <w:tabs>
          <w:tab w:val="left" w:pos="2268"/>
        </w:tabs>
        <w:contextualSpacing/>
        <w:jc w:val="both"/>
        <w:rPr>
          <w:rFonts w:ascii="Verdana" w:hAnsi="Verdana" w:cs="Arial"/>
          <w:sz w:val="20"/>
        </w:rPr>
      </w:pPr>
    </w:p>
    <w:p w:rsidR="00F14DDB" w:rsidRPr="00764C1F" w:rsidRDefault="00F14DDB" w:rsidP="00764C1F">
      <w:pPr>
        <w:tabs>
          <w:tab w:val="left" w:pos="2268"/>
        </w:tabs>
        <w:contextualSpacing/>
        <w:jc w:val="both"/>
        <w:rPr>
          <w:rFonts w:ascii="Verdana" w:hAnsi="Verdana" w:cs="Arial"/>
          <w:sz w:val="20"/>
        </w:rPr>
      </w:pPr>
      <w:r w:rsidRPr="00764C1F">
        <w:rPr>
          <w:rFonts w:ascii="Verdana" w:hAnsi="Verdana" w:cs="Arial"/>
          <w:sz w:val="20"/>
        </w:rPr>
        <w:t xml:space="preserve">  </w:t>
      </w:r>
    </w:p>
    <w:p w:rsidR="004D3DAA" w:rsidRPr="004D3DAA" w:rsidRDefault="00CB7899" w:rsidP="00251ADC">
      <w:pPr>
        <w:pStyle w:val="Textodenotaalfinal"/>
        <w:adjustRightInd w:val="0"/>
        <w:ind w:right="-51"/>
        <w:rPr>
          <w:rFonts w:ascii="Verdana" w:hAnsi="Verdana" w:cs="Arial"/>
          <w:sz w:val="20"/>
          <w:u w:val="single"/>
          <w:lang w:val="es-PE"/>
        </w:rPr>
      </w:pPr>
      <w:r>
        <w:rPr>
          <w:rFonts w:ascii="Verdana" w:hAnsi="Verdana" w:cs="Arial"/>
          <w:sz w:val="20"/>
          <w:u w:val="single"/>
          <w:lang w:val="es-PE"/>
        </w:rPr>
        <w:t>Lecturas,</w:t>
      </w:r>
      <w:r w:rsidR="00F14DDB" w:rsidRPr="00414B02">
        <w:rPr>
          <w:rFonts w:ascii="Verdana" w:hAnsi="Verdana" w:cs="Arial"/>
          <w:sz w:val="20"/>
          <w:u w:val="single"/>
          <w:lang w:val="es-PE"/>
        </w:rPr>
        <w:t xml:space="preserve"> material de apoyo:</w:t>
      </w:r>
    </w:p>
    <w:p w:rsidR="008E1C96" w:rsidRDefault="008E1C96" w:rsidP="00251ADC">
      <w:pPr>
        <w:jc w:val="both"/>
        <w:rPr>
          <w:rFonts w:ascii="Verdana" w:hAnsi="Verdana"/>
          <w:sz w:val="20"/>
          <w:szCs w:val="20"/>
          <w:highlight w:val="yellow"/>
        </w:rPr>
      </w:pPr>
    </w:p>
    <w:p w:rsidR="00B93216" w:rsidRDefault="00CE1D60" w:rsidP="00251ADC">
      <w:pPr>
        <w:jc w:val="both"/>
        <w:rPr>
          <w:rFonts w:ascii="Verdana" w:hAnsi="Verdana"/>
          <w:b/>
          <w:i/>
          <w:sz w:val="20"/>
          <w:szCs w:val="20"/>
        </w:rPr>
      </w:pPr>
      <w:r w:rsidRPr="00034FF0">
        <w:rPr>
          <w:rFonts w:ascii="Verdana" w:hAnsi="Verdana"/>
          <w:sz w:val="20"/>
          <w:szCs w:val="20"/>
        </w:rPr>
        <w:t>Gary</w:t>
      </w:r>
      <w:r w:rsidR="00B93216" w:rsidRPr="00034FF0">
        <w:rPr>
          <w:rFonts w:ascii="Verdana" w:hAnsi="Verdana"/>
          <w:sz w:val="20"/>
          <w:szCs w:val="20"/>
        </w:rPr>
        <w:t>,</w:t>
      </w:r>
      <w:r w:rsidRPr="00034FF0">
        <w:rPr>
          <w:rFonts w:ascii="Verdana" w:hAnsi="Verdana"/>
          <w:sz w:val="20"/>
          <w:szCs w:val="20"/>
        </w:rPr>
        <w:t xml:space="preserve"> </w:t>
      </w:r>
      <w:proofErr w:type="spellStart"/>
      <w:r w:rsidRPr="00034FF0">
        <w:rPr>
          <w:rFonts w:ascii="Verdana" w:hAnsi="Verdana"/>
          <w:sz w:val="20"/>
          <w:szCs w:val="20"/>
        </w:rPr>
        <w:t>Dessler</w:t>
      </w:r>
      <w:proofErr w:type="spellEnd"/>
      <w:r w:rsidR="00B93216" w:rsidRPr="00034FF0">
        <w:rPr>
          <w:rFonts w:ascii="Verdana" w:hAnsi="Verdana"/>
          <w:sz w:val="20"/>
          <w:szCs w:val="20"/>
        </w:rPr>
        <w:t xml:space="preserve">.  (2015). </w:t>
      </w:r>
      <w:r w:rsidRPr="00034FF0">
        <w:rPr>
          <w:rFonts w:ascii="Verdana" w:hAnsi="Verdana"/>
          <w:snapToGrid w:val="0"/>
          <w:sz w:val="20"/>
          <w:szCs w:val="20"/>
        </w:rPr>
        <w:t>Introducción a la administración de Recursos Humanos</w:t>
      </w:r>
      <w:r w:rsidR="00B93216" w:rsidRPr="00034FF0">
        <w:rPr>
          <w:rFonts w:ascii="Verdana" w:hAnsi="Verdana"/>
          <w:snapToGrid w:val="0"/>
          <w:sz w:val="20"/>
          <w:szCs w:val="20"/>
        </w:rPr>
        <w:t>.</w:t>
      </w:r>
      <w:r w:rsidRPr="00034FF0">
        <w:rPr>
          <w:rFonts w:ascii="Verdana" w:hAnsi="Verdana"/>
          <w:snapToGrid w:val="0"/>
          <w:sz w:val="20"/>
          <w:szCs w:val="20"/>
        </w:rPr>
        <w:t xml:space="preserve"> </w:t>
      </w:r>
      <w:r w:rsidR="00F14DDB" w:rsidRPr="00034FF0">
        <w:rPr>
          <w:rFonts w:ascii="Verdana" w:hAnsi="Verdana"/>
          <w:i/>
          <w:sz w:val="20"/>
          <w:szCs w:val="20"/>
        </w:rPr>
        <w:t xml:space="preserve">En </w:t>
      </w:r>
      <w:r w:rsidRPr="00034FF0">
        <w:rPr>
          <w:rFonts w:ascii="Verdana" w:hAnsi="Verdana"/>
          <w:i/>
          <w:sz w:val="20"/>
          <w:szCs w:val="20"/>
        </w:rPr>
        <w:t>Administración de Recursos Humanos</w:t>
      </w:r>
      <w:r w:rsidR="00F14DDB" w:rsidRPr="00034FF0">
        <w:rPr>
          <w:rFonts w:ascii="Verdana" w:hAnsi="Verdana"/>
          <w:b/>
          <w:i/>
          <w:sz w:val="20"/>
          <w:szCs w:val="20"/>
        </w:rPr>
        <w:t xml:space="preserve">. </w:t>
      </w:r>
      <w:r w:rsidRPr="00034FF0">
        <w:rPr>
          <w:rFonts w:ascii="Verdana" w:hAnsi="Verdana"/>
          <w:sz w:val="20"/>
          <w:szCs w:val="20"/>
        </w:rPr>
        <w:t>Cap. 1</w:t>
      </w:r>
      <w:r w:rsidR="00B93216" w:rsidRPr="00034FF0">
        <w:rPr>
          <w:rFonts w:ascii="Verdana" w:hAnsi="Verdana"/>
          <w:sz w:val="20"/>
          <w:szCs w:val="20"/>
        </w:rPr>
        <w:t xml:space="preserve"> (pp. </w:t>
      </w:r>
      <w:r w:rsidR="00034FF0">
        <w:rPr>
          <w:rFonts w:ascii="Verdana" w:hAnsi="Verdana"/>
          <w:sz w:val="20"/>
          <w:szCs w:val="20"/>
        </w:rPr>
        <w:t>1-24</w:t>
      </w:r>
      <w:r w:rsidR="00B93216" w:rsidRPr="00034FF0">
        <w:rPr>
          <w:rFonts w:ascii="Verdana" w:hAnsi="Verdana"/>
          <w:sz w:val="20"/>
          <w:szCs w:val="20"/>
        </w:rPr>
        <w:t xml:space="preserve">) (14ª ed.). México, DF.: Pearson Educación. </w:t>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B93216" w:rsidRPr="00034FF0">
        <w:rPr>
          <w:rFonts w:ascii="Verdana" w:hAnsi="Verdana"/>
          <w:b/>
          <w:i/>
          <w:sz w:val="20"/>
          <w:szCs w:val="20"/>
        </w:rPr>
        <w:t>(Texto)</w:t>
      </w:r>
    </w:p>
    <w:p w:rsidR="00034FF0" w:rsidRDefault="00034FF0" w:rsidP="00251ADC">
      <w:pPr>
        <w:jc w:val="both"/>
        <w:rPr>
          <w:rFonts w:ascii="Verdana" w:hAnsi="Verdana"/>
          <w:b/>
          <w:i/>
          <w:sz w:val="20"/>
          <w:szCs w:val="20"/>
        </w:rPr>
      </w:pPr>
    </w:p>
    <w:p w:rsidR="00034FF0" w:rsidRDefault="00034FF0" w:rsidP="00034FF0">
      <w:pPr>
        <w:jc w:val="both"/>
        <w:rPr>
          <w:rFonts w:ascii="Verdana" w:hAnsi="Verdana"/>
          <w:b/>
          <w:i/>
          <w:sz w:val="20"/>
          <w:szCs w:val="20"/>
        </w:rPr>
      </w:pPr>
      <w:r w:rsidRPr="00034FF0">
        <w:rPr>
          <w:rFonts w:ascii="Verdana" w:hAnsi="Verdana"/>
          <w:sz w:val="20"/>
          <w:szCs w:val="20"/>
        </w:rPr>
        <w:t xml:space="preserve">Gary, </w:t>
      </w:r>
      <w:proofErr w:type="spellStart"/>
      <w:r w:rsidRPr="00034FF0">
        <w:rPr>
          <w:rFonts w:ascii="Verdana" w:hAnsi="Verdana"/>
          <w:sz w:val="20"/>
          <w:szCs w:val="20"/>
        </w:rPr>
        <w:t>Dessler</w:t>
      </w:r>
      <w:proofErr w:type="spellEnd"/>
      <w:r w:rsidRPr="00034FF0">
        <w:rPr>
          <w:rFonts w:ascii="Verdana" w:hAnsi="Verdana"/>
          <w:sz w:val="20"/>
          <w:szCs w:val="20"/>
        </w:rPr>
        <w:t xml:space="preserve">.  (2015). </w:t>
      </w:r>
      <w:r>
        <w:rPr>
          <w:rFonts w:ascii="Verdana" w:hAnsi="Verdana"/>
          <w:snapToGrid w:val="0"/>
          <w:sz w:val="20"/>
          <w:szCs w:val="20"/>
        </w:rPr>
        <w:t>Ética, relaciones laborales y trato justo en el trabajo</w:t>
      </w:r>
      <w:r w:rsidRPr="00034FF0">
        <w:rPr>
          <w:rFonts w:ascii="Verdana" w:hAnsi="Verdana"/>
          <w:snapToGrid w:val="0"/>
          <w:sz w:val="20"/>
          <w:szCs w:val="20"/>
        </w:rPr>
        <w:t xml:space="preserve">. </w:t>
      </w:r>
      <w:r w:rsidRPr="00034FF0">
        <w:rPr>
          <w:rFonts w:ascii="Verdana" w:hAnsi="Verdana"/>
          <w:i/>
          <w:sz w:val="20"/>
          <w:szCs w:val="20"/>
        </w:rPr>
        <w:t>En Administración de Recursos Humanos</w:t>
      </w:r>
      <w:r w:rsidRPr="00034FF0">
        <w:rPr>
          <w:rFonts w:ascii="Verdana" w:hAnsi="Verdana"/>
          <w:b/>
          <w:i/>
          <w:sz w:val="20"/>
          <w:szCs w:val="20"/>
        </w:rPr>
        <w:t xml:space="preserve">. </w:t>
      </w:r>
      <w:r w:rsidRPr="00034FF0">
        <w:rPr>
          <w:rFonts w:ascii="Verdana" w:hAnsi="Verdana"/>
          <w:sz w:val="20"/>
          <w:szCs w:val="20"/>
        </w:rPr>
        <w:t>Cap. 1</w:t>
      </w:r>
      <w:r>
        <w:rPr>
          <w:rFonts w:ascii="Verdana" w:hAnsi="Verdana"/>
          <w:sz w:val="20"/>
          <w:szCs w:val="20"/>
        </w:rPr>
        <w:t>3</w:t>
      </w:r>
      <w:r w:rsidRPr="00034FF0">
        <w:rPr>
          <w:rFonts w:ascii="Verdana" w:hAnsi="Verdana"/>
          <w:sz w:val="20"/>
          <w:szCs w:val="20"/>
        </w:rPr>
        <w:t xml:space="preserve"> (pp. </w:t>
      </w:r>
      <w:r>
        <w:rPr>
          <w:rFonts w:ascii="Verdana" w:hAnsi="Verdana"/>
          <w:sz w:val="20"/>
          <w:szCs w:val="20"/>
        </w:rPr>
        <w:t>394-421</w:t>
      </w:r>
      <w:r w:rsidRPr="00034FF0">
        <w:rPr>
          <w:rFonts w:ascii="Verdana" w:hAnsi="Verdana"/>
          <w:sz w:val="20"/>
          <w:szCs w:val="20"/>
        </w:rPr>
        <w:t>) (14ª ed.). México, DF.: Pearson Educación.</w:t>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Pr="00034FF0">
        <w:rPr>
          <w:rFonts w:ascii="Verdana" w:hAnsi="Verdana"/>
          <w:sz w:val="20"/>
          <w:szCs w:val="20"/>
        </w:rPr>
        <w:t xml:space="preserve"> </w:t>
      </w:r>
      <w:r w:rsidRPr="00034FF0">
        <w:rPr>
          <w:rFonts w:ascii="Verdana" w:hAnsi="Verdana"/>
          <w:b/>
          <w:i/>
          <w:sz w:val="20"/>
          <w:szCs w:val="20"/>
        </w:rPr>
        <w:t>(Texto)</w:t>
      </w:r>
    </w:p>
    <w:p w:rsidR="00B93216" w:rsidRDefault="00B93216" w:rsidP="00B93216">
      <w:pPr>
        <w:jc w:val="both"/>
        <w:rPr>
          <w:rFonts w:ascii="Verdana" w:hAnsi="Verdana"/>
          <w:b/>
          <w:i/>
          <w:sz w:val="20"/>
          <w:szCs w:val="20"/>
        </w:rPr>
      </w:pPr>
    </w:p>
    <w:p w:rsidR="007B6160" w:rsidRPr="001B4C4D" w:rsidRDefault="00F14DDB" w:rsidP="001B4C4D">
      <w:pPr>
        <w:pStyle w:val="Textodenotaalfinal"/>
        <w:adjustRightInd w:val="0"/>
        <w:ind w:right="-51"/>
        <w:rPr>
          <w:rFonts w:ascii="Verdana" w:hAnsi="Verdana" w:cs="Arial"/>
          <w:b w:val="0"/>
          <w:spacing w:val="0"/>
          <w:sz w:val="20"/>
          <w:lang w:val="es-ES" w:eastAsia="en-US"/>
        </w:rPr>
      </w:pPr>
      <w:r w:rsidRPr="00EC66CF">
        <w:rPr>
          <w:rFonts w:ascii="Verdana" w:hAnsi="Verdana" w:cs="Arial"/>
          <w:b w:val="0"/>
          <w:spacing w:val="0"/>
          <w:sz w:val="20"/>
          <w:lang w:val="es-PE" w:eastAsia="en-US"/>
        </w:rPr>
        <w:t xml:space="preserve">Kaplan S. Robert &amp; Norton P. David. </w:t>
      </w:r>
      <w:r w:rsidRPr="00847AFB">
        <w:rPr>
          <w:rFonts w:ascii="Verdana" w:hAnsi="Verdana" w:cs="Arial"/>
          <w:i/>
          <w:spacing w:val="0"/>
          <w:sz w:val="20"/>
          <w:lang w:val="es-ES" w:eastAsia="en-US"/>
        </w:rPr>
        <w:t>La disponibilidad estratégica de los activos intangibles</w:t>
      </w:r>
      <w:r w:rsidRPr="00847AFB">
        <w:rPr>
          <w:rFonts w:ascii="Verdana" w:hAnsi="Verdana" w:cs="Arial"/>
          <w:b w:val="0"/>
          <w:spacing w:val="0"/>
          <w:sz w:val="20"/>
          <w:lang w:val="es-ES" w:eastAsia="en-US"/>
        </w:rPr>
        <w:t>. Harvard Deusto Bu</w:t>
      </w:r>
      <w:r w:rsidR="004D3DAA">
        <w:rPr>
          <w:rFonts w:ascii="Verdana" w:hAnsi="Verdana" w:cs="Arial"/>
          <w:b w:val="0"/>
          <w:spacing w:val="0"/>
          <w:sz w:val="20"/>
          <w:lang w:val="es-ES" w:eastAsia="en-US"/>
        </w:rPr>
        <w:t xml:space="preserve">siness </w:t>
      </w:r>
      <w:proofErr w:type="spellStart"/>
      <w:r w:rsidR="004D3DAA">
        <w:rPr>
          <w:rFonts w:ascii="Verdana" w:hAnsi="Verdana" w:cs="Arial"/>
          <w:b w:val="0"/>
          <w:spacing w:val="0"/>
          <w:sz w:val="20"/>
          <w:lang w:val="es-ES" w:eastAsia="en-US"/>
        </w:rPr>
        <w:t>Review</w:t>
      </w:r>
      <w:proofErr w:type="spellEnd"/>
      <w:r w:rsidR="004D3DAA">
        <w:rPr>
          <w:rFonts w:ascii="Verdana" w:hAnsi="Verdana" w:cs="Arial"/>
          <w:b w:val="0"/>
          <w:spacing w:val="0"/>
          <w:sz w:val="20"/>
          <w:lang w:val="es-ES" w:eastAsia="en-US"/>
        </w:rPr>
        <w:t xml:space="preserve">. 2004. </w:t>
      </w:r>
      <w:r w:rsidR="007B6160">
        <w:rPr>
          <w:rFonts w:ascii="Verdana" w:hAnsi="Verdana" w:cs="Arial"/>
          <w:b w:val="0"/>
          <w:spacing w:val="0"/>
          <w:sz w:val="20"/>
          <w:lang w:val="es-ES" w:eastAsia="en-US"/>
        </w:rPr>
        <w:tab/>
      </w:r>
      <w:r w:rsidR="007B6160">
        <w:rPr>
          <w:rFonts w:ascii="Verdana" w:hAnsi="Verdana" w:cs="Arial"/>
          <w:b w:val="0"/>
          <w:spacing w:val="0"/>
          <w:sz w:val="20"/>
          <w:lang w:val="es-ES" w:eastAsia="en-US"/>
        </w:rPr>
        <w:tab/>
      </w:r>
      <w:r w:rsidR="007B6160">
        <w:rPr>
          <w:rFonts w:ascii="Verdana" w:hAnsi="Verdana" w:cs="Arial"/>
          <w:b w:val="0"/>
          <w:spacing w:val="0"/>
          <w:sz w:val="20"/>
          <w:lang w:val="es-ES" w:eastAsia="en-US"/>
        </w:rPr>
        <w:tab/>
      </w:r>
      <w:r w:rsidRPr="00847AFB">
        <w:rPr>
          <w:rFonts w:ascii="Verdana" w:hAnsi="Verdana" w:cs="Arial"/>
          <w:spacing w:val="0"/>
          <w:sz w:val="20"/>
          <w:lang w:val="es-ES" w:eastAsia="en-US"/>
        </w:rPr>
        <w:t>(11920)</w:t>
      </w:r>
    </w:p>
    <w:p w:rsidR="007B6160" w:rsidRDefault="007B6160" w:rsidP="00F556A9">
      <w:pPr>
        <w:pStyle w:val="Default"/>
        <w:jc w:val="both"/>
        <w:rPr>
          <w:rFonts w:ascii="Verdana" w:hAnsi="Verdana" w:cs="Verdana"/>
          <w:sz w:val="20"/>
          <w:szCs w:val="20"/>
          <w:lang w:val="es-PE"/>
        </w:rPr>
      </w:pPr>
    </w:p>
    <w:p w:rsidR="00F14DDB" w:rsidRPr="00E4698E" w:rsidRDefault="00F14DDB" w:rsidP="00F556A9">
      <w:pPr>
        <w:pStyle w:val="Default"/>
        <w:jc w:val="both"/>
        <w:rPr>
          <w:rFonts w:ascii="Verdana" w:hAnsi="Verdana" w:cs="Arial"/>
          <w:sz w:val="20"/>
          <w:szCs w:val="20"/>
          <w:lang w:val="en-US" w:eastAsia="es-PE"/>
        </w:rPr>
      </w:pPr>
      <w:proofErr w:type="gramStart"/>
      <w:r w:rsidRPr="001B4C4D">
        <w:rPr>
          <w:rFonts w:ascii="Verdana" w:hAnsi="Verdana" w:cs="Verdana"/>
          <w:sz w:val="20"/>
          <w:szCs w:val="20"/>
          <w:lang w:val="en-US"/>
        </w:rPr>
        <w:t>Becker,B.E.</w:t>
      </w:r>
      <w:proofErr w:type="gramEnd"/>
      <w:r w:rsidRPr="001B4C4D">
        <w:rPr>
          <w:rFonts w:ascii="Verdana" w:hAnsi="Verdana" w:cs="Verdana"/>
          <w:sz w:val="20"/>
          <w:szCs w:val="20"/>
          <w:lang w:val="en-US"/>
        </w:rPr>
        <w:t>,</w:t>
      </w:r>
      <w:proofErr w:type="spellStart"/>
      <w:r w:rsidRPr="001B4C4D">
        <w:rPr>
          <w:rFonts w:ascii="Verdana" w:hAnsi="Verdana" w:cs="Verdana"/>
          <w:sz w:val="20"/>
          <w:szCs w:val="20"/>
          <w:lang w:val="en-US"/>
        </w:rPr>
        <w:t>Huselid,M.A</w:t>
      </w:r>
      <w:proofErr w:type="spellEnd"/>
      <w:r w:rsidRPr="001B4C4D">
        <w:rPr>
          <w:rFonts w:ascii="Verdana" w:hAnsi="Verdana" w:cs="Verdana"/>
          <w:sz w:val="20"/>
          <w:szCs w:val="20"/>
          <w:lang w:val="en-US"/>
        </w:rPr>
        <w:t xml:space="preserve">., </w:t>
      </w:r>
      <w:proofErr w:type="spellStart"/>
      <w:r w:rsidRPr="001B4C4D">
        <w:rPr>
          <w:rFonts w:ascii="Verdana" w:hAnsi="Verdana" w:cs="Verdana"/>
          <w:sz w:val="20"/>
          <w:szCs w:val="20"/>
          <w:lang w:val="en-US"/>
        </w:rPr>
        <w:t>Beatty,R.W</w:t>
      </w:r>
      <w:proofErr w:type="spellEnd"/>
      <w:r w:rsidRPr="001B4C4D">
        <w:rPr>
          <w:rFonts w:ascii="Verdana" w:hAnsi="Verdana" w:cs="Verdana"/>
          <w:sz w:val="20"/>
          <w:szCs w:val="20"/>
          <w:lang w:val="en-US"/>
        </w:rPr>
        <w:t xml:space="preserve">.(2009). </w:t>
      </w:r>
      <w:r w:rsidRPr="00847AFB">
        <w:rPr>
          <w:rFonts w:ascii="Verdana" w:hAnsi="Verdana" w:cs="Verdana"/>
          <w:sz w:val="20"/>
          <w:szCs w:val="20"/>
        </w:rPr>
        <w:t>“</w:t>
      </w:r>
      <w:r w:rsidRPr="00847AFB">
        <w:rPr>
          <w:rFonts w:ascii="Verdana" w:hAnsi="Verdana" w:cs="Verdana"/>
          <w:bCs/>
          <w:i/>
          <w:iCs/>
          <w:sz w:val="20"/>
          <w:szCs w:val="20"/>
        </w:rPr>
        <w:t>Diseño de Arquitectura de RRHH para una fuerza laboral diferenciada”</w:t>
      </w:r>
      <w:r w:rsidRPr="00847AFB">
        <w:rPr>
          <w:rFonts w:ascii="Verdana" w:hAnsi="Verdana" w:cs="Verdana"/>
          <w:sz w:val="20"/>
          <w:szCs w:val="20"/>
        </w:rPr>
        <w:t xml:space="preserve">, tomado </w:t>
      </w:r>
      <w:r w:rsidRPr="00847AFB">
        <w:rPr>
          <w:rFonts w:ascii="Verdana" w:hAnsi="Verdana" w:cs="Verdana"/>
          <w:b/>
          <w:i/>
          <w:sz w:val="20"/>
          <w:szCs w:val="20"/>
        </w:rPr>
        <w:t xml:space="preserve">de Fuerza Laboral Diferenciada. </w:t>
      </w:r>
      <w:proofErr w:type="spellStart"/>
      <w:r w:rsidRPr="00E4698E">
        <w:rPr>
          <w:rFonts w:ascii="Verdana" w:hAnsi="Verdana" w:cs="Verdana"/>
          <w:b/>
          <w:i/>
          <w:sz w:val="20"/>
          <w:szCs w:val="20"/>
          <w:lang w:val="en-US"/>
        </w:rPr>
        <w:t>Transformando</w:t>
      </w:r>
      <w:proofErr w:type="spellEnd"/>
      <w:r w:rsidRPr="00E4698E">
        <w:rPr>
          <w:rFonts w:ascii="Verdana" w:hAnsi="Verdana" w:cs="Verdana"/>
          <w:b/>
          <w:i/>
          <w:sz w:val="20"/>
          <w:szCs w:val="20"/>
          <w:lang w:val="en-US"/>
        </w:rPr>
        <w:t xml:space="preserve"> el </w:t>
      </w:r>
      <w:proofErr w:type="spellStart"/>
      <w:r w:rsidRPr="00E4698E">
        <w:rPr>
          <w:rFonts w:ascii="Verdana" w:hAnsi="Verdana" w:cs="Verdana"/>
          <w:b/>
          <w:i/>
          <w:sz w:val="20"/>
          <w:szCs w:val="20"/>
          <w:lang w:val="en-US"/>
        </w:rPr>
        <w:t>Talento</w:t>
      </w:r>
      <w:proofErr w:type="spellEnd"/>
      <w:r w:rsidRPr="00E4698E">
        <w:rPr>
          <w:rFonts w:ascii="Verdana" w:hAnsi="Verdana" w:cs="Verdana"/>
          <w:b/>
          <w:i/>
          <w:sz w:val="20"/>
          <w:szCs w:val="20"/>
          <w:lang w:val="en-US"/>
        </w:rPr>
        <w:t xml:space="preserve"> </w:t>
      </w:r>
      <w:proofErr w:type="spellStart"/>
      <w:r w:rsidRPr="00E4698E">
        <w:rPr>
          <w:rFonts w:ascii="Verdana" w:hAnsi="Verdana" w:cs="Verdana"/>
          <w:b/>
          <w:i/>
          <w:sz w:val="20"/>
          <w:szCs w:val="20"/>
          <w:lang w:val="en-US"/>
        </w:rPr>
        <w:t>en</w:t>
      </w:r>
      <w:proofErr w:type="spellEnd"/>
      <w:r w:rsidRPr="00E4698E">
        <w:rPr>
          <w:rFonts w:ascii="Verdana" w:hAnsi="Verdana" w:cs="Verdana"/>
          <w:b/>
          <w:i/>
          <w:sz w:val="20"/>
          <w:szCs w:val="20"/>
          <w:lang w:val="en-US"/>
        </w:rPr>
        <w:t xml:space="preserve"> </w:t>
      </w:r>
      <w:proofErr w:type="spellStart"/>
      <w:r w:rsidRPr="00E4698E">
        <w:rPr>
          <w:rFonts w:ascii="Verdana" w:hAnsi="Verdana" w:cs="Verdana"/>
          <w:b/>
          <w:i/>
          <w:sz w:val="20"/>
          <w:szCs w:val="20"/>
          <w:lang w:val="en-US"/>
        </w:rPr>
        <w:t>Impacto</w:t>
      </w:r>
      <w:proofErr w:type="spellEnd"/>
      <w:r w:rsidRPr="00E4698E">
        <w:rPr>
          <w:rFonts w:ascii="Verdana" w:hAnsi="Verdana" w:cs="Verdana"/>
          <w:b/>
          <w:i/>
          <w:sz w:val="20"/>
          <w:szCs w:val="20"/>
          <w:lang w:val="en-US"/>
        </w:rPr>
        <w:t xml:space="preserve"> </w:t>
      </w:r>
      <w:proofErr w:type="spellStart"/>
      <w:r w:rsidRPr="00E4698E">
        <w:rPr>
          <w:rFonts w:ascii="Verdana" w:hAnsi="Verdana" w:cs="Verdana"/>
          <w:b/>
          <w:i/>
          <w:sz w:val="20"/>
          <w:szCs w:val="20"/>
          <w:lang w:val="en-US"/>
        </w:rPr>
        <w:t>Estratégico</w:t>
      </w:r>
      <w:proofErr w:type="spellEnd"/>
      <w:r w:rsidRPr="00E4698E">
        <w:rPr>
          <w:rFonts w:ascii="Verdana" w:hAnsi="Verdana" w:cs="Verdana"/>
          <w:sz w:val="20"/>
          <w:szCs w:val="20"/>
          <w:lang w:val="en-US"/>
        </w:rPr>
        <w:t>. Pp: 111-145.  Harvard Business Press, Boston, Massachusetts Cap. 5</w:t>
      </w:r>
      <w:r w:rsidR="007B6160">
        <w:rPr>
          <w:rFonts w:ascii="Verdana" w:hAnsi="Verdana" w:cs="Verdana"/>
          <w:sz w:val="20"/>
          <w:szCs w:val="20"/>
          <w:lang w:val="en-US"/>
        </w:rPr>
        <w:t xml:space="preserve"> </w:t>
      </w:r>
      <w:r w:rsidRPr="00E4698E">
        <w:rPr>
          <w:rFonts w:ascii="Verdana" w:hAnsi="Verdana" w:cs="Verdana"/>
          <w:sz w:val="20"/>
          <w:szCs w:val="20"/>
          <w:lang w:val="en-US"/>
        </w:rPr>
        <w:tab/>
      </w:r>
      <w:r w:rsidRPr="00E4698E">
        <w:rPr>
          <w:rFonts w:ascii="Verdana" w:hAnsi="Verdana" w:cs="Verdana"/>
          <w:sz w:val="20"/>
          <w:szCs w:val="20"/>
          <w:lang w:val="en-US"/>
        </w:rPr>
        <w:tab/>
      </w:r>
      <w:r w:rsidRPr="00E4698E">
        <w:rPr>
          <w:rFonts w:ascii="Verdana" w:hAnsi="Verdana" w:cs="Verdana"/>
          <w:sz w:val="20"/>
          <w:szCs w:val="20"/>
          <w:lang w:val="en-US"/>
        </w:rPr>
        <w:tab/>
      </w:r>
      <w:r w:rsidRPr="00E4698E">
        <w:rPr>
          <w:rFonts w:ascii="Verdana" w:hAnsi="Verdana" w:cs="Verdana"/>
          <w:sz w:val="20"/>
          <w:szCs w:val="20"/>
          <w:lang w:val="en-US"/>
        </w:rPr>
        <w:tab/>
        <w:t xml:space="preserve"> </w:t>
      </w:r>
      <w:proofErr w:type="gramStart"/>
      <w:r w:rsidRPr="00E4698E">
        <w:rPr>
          <w:rFonts w:ascii="Verdana" w:hAnsi="Verdana" w:cs="Verdana"/>
          <w:sz w:val="20"/>
          <w:szCs w:val="20"/>
          <w:lang w:val="en-US"/>
        </w:rPr>
        <w:t xml:space="preserve">   </w:t>
      </w:r>
      <w:r w:rsidRPr="00E4698E">
        <w:rPr>
          <w:rFonts w:ascii="Verdana" w:hAnsi="Verdana" w:cs="Verdana"/>
          <w:b/>
          <w:sz w:val="20"/>
          <w:szCs w:val="20"/>
          <w:lang w:val="en-US"/>
        </w:rPr>
        <w:t>(</w:t>
      </w:r>
      <w:proofErr w:type="gramEnd"/>
      <w:r w:rsidRPr="00E4698E">
        <w:rPr>
          <w:rFonts w:ascii="Verdana" w:hAnsi="Verdana" w:cs="Verdana"/>
          <w:b/>
          <w:sz w:val="20"/>
          <w:szCs w:val="20"/>
          <w:lang w:val="en-US"/>
        </w:rPr>
        <w:t>C36125)</w:t>
      </w:r>
    </w:p>
    <w:p w:rsidR="00F14DDB" w:rsidRPr="00E4698E" w:rsidRDefault="00F14DDB" w:rsidP="00F14DDB">
      <w:pPr>
        <w:tabs>
          <w:tab w:val="left" w:pos="-1440"/>
        </w:tabs>
        <w:suppressAutoHyphens/>
        <w:ind w:left="1134"/>
        <w:jc w:val="both"/>
        <w:rPr>
          <w:rFonts w:ascii="Verdana" w:hAnsi="Verdana" w:cs="Arial"/>
          <w:color w:val="000000"/>
          <w:sz w:val="20"/>
          <w:szCs w:val="20"/>
          <w:lang w:val="en-US" w:eastAsia="es-PE"/>
        </w:rPr>
      </w:pPr>
    </w:p>
    <w:p w:rsidR="00512381" w:rsidRDefault="00512381" w:rsidP="00F556A9">
      <w:pPr>
        <w:tabs>
          <w:tab w:val="left" w:pos="-1440"/>
        </w:tabs>
        <w:suppressAutoHyphens/>
        <w:jc w:val="both"/>
        <w:rPr>
          <w:rFonts w:ascii="Verdana" w:hAnsi="Verdana" w:cs="Arial"/>
          <w:color w:val="000000"/>
          <w:sz w:val="20"/>
          <w:szCs w:val="20"/>
          <w:lang w:val="en-US" w:eastAsia="es-PE"/>
        </w:rPr>
      </w:pPr>
    </w:p>
    <w:p w:rsidR="00CB7899" w:rsidRDefault="00CB7899" w:rsidP="00F556A9">
      <w:pPr>
        <w:tabs>
          <w:tab w:val="left" w:pos="-1440"/>
        </w:tabs>
        <w:suppressAutoHyphens/>
        <w:jc w:val="both"/>
        <w:rPr>
          <w:rFonts w:ascii="Verdana" w:hAnsi="Verdana" w:cs="Arial"/>
          <w:color w:val="000000"/>
          <w:sz w:val="20"/>
          <w:szCs w:val="20"/>
          <w:lang w:val="en-US" w:eastAsia="es-PE"/>
        </w:rPr>
      </w:pPr>
    </w:p>
    <w:p w:rsidR="00CB7899" w:rsidRPr="00E4698E" w:rsidRDefault="00CB7899" w:rsidP="00F556A9">
      <w:pPr>
        <w:tabs>
          <w:tab w:val="left" w:pos="-1440"/>
        </w:tabs>
        <w:suppressAutoHyphens/>
        <w:jc w:val="both"/>
        <w:rPr>
          <w:rFonts w:ascii="Verdana" w:hAnsi="Verdana" w:cs="Arial"/>
          <w:color w:val="000000"/>
          <w:sz w:val="20"/>
          <w:szCs w:val="20"/>
          <w:lang w:val="en-US" w:eastAsia="es-PE"/>
        </w:rPr>
      </w:pPr>
    </w:p>
    <w:p w:rsidR="00F14DDB" w:rsidRPr="00CB7899" w:rsidRDefault="00F14DDB" w:rsidP="00F556A9">
      <w:pPr>
        <w:autoSpaceDE w:val="0"/>
        <w:autoSpaceDN w:val="0"/>
        <w:adjustRightInd w:val="0"/>
        <w:jc w:val="both"/>
        <w:rPr>
          <w:rFonts w:ascii="Verdana" w:hAnsi="Verdana" w:cs="Arial"/>
          <w:b/>
          <w:sz w:val="20"/>
          <w:szCs w:val="20"/>
          <w:lang w:val="en-US"/>
        </w:rPr>
      </w:pPr>
      <w:proofErr w:type="spellStart"/>
      <w:r w:rsidRPr="00CB7899">
        <w:rPr>
          <w:rFonts w:ascii="Verdana" w:hAnsi="Verdana" w:cs="Arial"/>
          <w:b/>
          <w:spacing w:val="-2"/>
          <w:sz w:val="20"/>
          <w:szCs w:val="20"/>
          <w:u w:val="single"/>
          <w:lang w:val="en-US"/>
        </w:rPr>
        <w:t>Casos</w:t>
      </w:r>
      <w:proofErr w:type="spellEnd"/>
      <w:r w:rsidRPr="00CB7899">
        <w:rPr>
          <w:rFonts w:ascii="Verdana" w:hAnsi="Verdana" w:cs="Arial"/>
          <w:b/>
          <w:spacing w:val="-2"/>
          <w:sz w:val="20"/>
          <w:szCs w:val="20"/>
          <w:lang w:val="en-US"/>
        </w:rPr>
        <w:t>:</w:t>
      </w:r>
    </w:p>
    <w:p w:rsidR="00F14DDB" w:rsidRPr="007B6160" w:rsidRDefault="00F14DDB" w:rsidP="007B6160">
      <w:pPr>
        <w:pStyle w:val="Textodenotaalfinal"/>
        <w:adjustRightInd w:val="0"/>
        <w:ind w:right="-51"/>
        <w:rPr>
          <w:rFonts w:ascii="Verdana" w:hAnsi="Verdana" w:cs="Arial"/>
          <w:b w:val="0"/>
          <w:sz w:val="20"/>
          <w:lang w:val="en-US"/>
        </w:rPr>
      </w:pPr>
      <w:r w:rsidRPr="00E4698E">
        <w:rPr>
          <w:rFonts w:ascii="Verdana" w:hAnsi="Verdana" w:cs="Arial"/>
          <w:b w:val="0"/>
          <w:sz w:val="20"/>
          <w:lang w:val="en-US"/>
        </w:rPr>
        <w:t xml:space="preserve">The Royal Pacific Company </w:t>
      </w:r>
      <w:r w:rsidRPr="00E4698E">
        <w:rPr>
          <w:rFonts w:ascii="Verdana" w:hAnsi="Verdana" w:cs="Arial"/>
          <w:b w:val="0"/>
          <w:sz w:val="20"/>
          <w:lang w:val="en-US"/>
        </w:rPr>
        <w:tab/>
      </w:r>
      <w:r w:rsidRPr="00E4698E">
        <w:rPr>
          <w:rFonts w:ascii="Verdana" w:hAnsi="Verdana" w:cs="Arial"/>
          <w:b w:val="0"/>
          <w:sz w:val="20"/>
          <w:lang w:val="en-US"/>
        </w:rPr>
        <w:tab/>
      </w:r>
      <w:r w:rsidRPr="00E4698E">
        <w:rPr>
          <w:rFonts w:ascii="Verdana" w:hAnsi="Verdana" w:cs="Arial"/>
          <w:b w:val="0"/>
          <w:sz w:val="20"/>
          <w:lang w:val="en-US"/>
        </w:rPr>
        <w:tab/>
      </w:r>
      <w:r w:rsidRPr="00E4698E">
        <w:rPr>
          <w:rFonts w:ascii="Verdana" w:hAnsi="Verdana" w:cs="Arial"/>
          <w:b w:val="0"/>
          <w:sz w:val="20"/>
          <w:lang w:val="en-US"/>
        </w:rPr>
        <w:tab/>
      </w:r>
      <w:r w:rsidRPr="00E4698E">
        <w:rPr>
          <w:rFonts w:ascii="Verdana" w:hAnsi="Verdana" w:cs="Arial"/>
          <w:b w:val="0"/>
          <w:sz w:val="20"/>
          <w:lang w:val="en-US"/>
        </w:rPr>
        <w:tab/>
        <w:t xml:space="preserve">  </w:t>
      </w:r>
      <w:proofErr w:type="gramStart"/>
      <w:r w:rsidRPr="00E4698E">
        <w:rPr>
          <w:rFonts w:ascii="Verdana" w:hAnsi="Verdana" w:cs="Arial"/>
          <w:b w:val="0"/>
          <w:sz w:val="20"/>
          <w:lang w:val="en-US"/>
        </w:rPr>
        <w:t xml:space="preserve">   </w:t>
      </w:r>
      <w:r w:rsidRPr="00E4698E">
        <w:rPr>
          <w:rFonts w:ascii="Verdana" w:hAnsi="Verdana" w:cs="Arial"/>
          <w:sz w:val="20"/>
          <w:lang w:val="en-US"/>
        </w:rPr>
        <w:t>(</w:t>
      </w:r>
      <w:proofErr w:type="gramEnd"/>
      <w:r w:rsidRPr="00E4698E">
        <w:rPr>
          <w:rFonts w:ascii="Verdana" w:hAnsi="Verdana" w:cs="Arial"/>
          <w:sz w:val="20"/>
          <w:lang w:val="en-US"/>
        </w:rPr>
        <w:t>16495)</w:t>
      </w:r>
    </w:p>
    <w:p w:rsidR="00F14DDB" w:rsidRPr="00847AFB" w:rsidRDefault="00F14DDB" w:rsidP="007B6160">
      <w:pPr>
        <w:tabs>
          <w:tab w:val="left" w:pos="-1440"/>
        </w:tabs>
        <w:suppressAutoHyphens/>
        <w:jc w:val="both"/>
        <w:rPr>
          <w:rFonts w:ascii="Verdana" w:hAnsi="Verdana" w:cs="Arial"/>
          <w:b/>
          <w:sz w:val="20"/>
          <w:szCs w:val="20"/>
        </w:rPr>
      </w:pPr>
      <w:r w:rsidRPr="00847AFB">
        <w:rPr>
          <w:rFonts w:ascii="Verdana" w:hAnsi="Verdana" w:cs="Arial"/>
          <w:color w:val="000000"/>
          <w:sz w:val="20"/>
          <w:szCs w:val="20"/>
          <w:lang w:eastAsia="es-PE"/>
        </w:rPr>
        <w:t>Los recursos humanos en Hewlett-Packard (A)</w:t>
      </w:r>
      <w:r w:rsidRPr="00847AFB">
        <w:rPr>
          <w:rFonts w:ascii="Verdana" w:hAnsi="Verdana" w:cs="Arial"/>
          <w:color w:val="000000"/>
          <w:sz w:val="20"/>
          <w:szCs w:val="20"/>
          <w:lang w:eastAsia="es-PE"/>
        </w:rPr>
        <w:tab/>
      </w:r>
      <w:r w:rsidRPr="00847AFB">
        <w:rPr>
          <w:rFonts w:ascii="Verdana" w:hAnsi="Verdana" w:cs="Arial"/>
          <w:color w:val="000000"/>
          <w:sz w:val="20"/>
          <w:szCs w:val="20"/>
          <w:lang w:eastAsia="es-PE"/>
        </w:rPr>
        <w:tab/>
        <w:t xml:space="preserve">     </w:t>
      </w:r>
      <w:r w:rsidR="007B6160">
        <w:rPr>
          <w:rFonts w:ascii="Verdana" w:hAnsi="Verdana" w:cs="Arial"/>
          <w:color w:val="000000"/>
          <w:sz w:val="20"/>
          <w:szCs w:val="20"/>
          <w:lang w:eastAsia="es-PE"/>
        </w:rPr>
        <w:tab/>
      </w:r>
      <w:r w:rsidR="007B6160">
        <w:rPr>
          <w:rFonts w:ascii="Verdana" w:hAnsi="Verdana" w:cs="Arial"/>
          <w:color w:val="000000"/>
          <w:sz w:val="20"/>
          <w:szCs w:val="20"/>
          <w:lang w:eastAsia="es-PE"/>
        </w:rPr>
        <w:tab/>
        <w:t xml:space="preserve">  </w:t>
      </w:r>
      <w:proofErr w:type="gramStart"/>
      <w:r w:rsidR="007B6160">
        <w:rPr>
          <w:rFonts w:ascii="Verdana" w:hAnsi="Verdana" w:cs="Arial"/>
          <w:color w:val="000000"/>
          <w:sz w:val="20"/>
          <w:szCs w:val="20"/>
          <w:lang w:eastAsia="es-PE"/>
        </w:rPr>
        <w:t xml:space="preserve">   </w:t>
      </w:r>
      <w:r w:rsidRPr="00847AFB">
        <w:rPr>
          <w:rFonts w:ascii="Verdana" w:hAnsi="Verdana" w:cs="Arial"/>
          <w:b/>
          <w:sz w:val="20"/>
          <w:szCs w:val="20"/>
        </w:rPr>
        <w:t>(</w:t>
      </w:r>
      <w:proofErr w:type="gramEnd"/>
      <w:r w:rsidRPr="00847AFB">
        <w:rPr>
          <w:rFonts w:ascii="Verdana" w:hAnsi="Verdana" w:cs="Arial"/>
          <w:b/>
          <w:sz w:val="20"/>
          <w:szCs w:val="20"/>
        </w:rPr>
        <w:t xml:space="preserve">16791) </w:t>
      </w:r>
    </w:p>
    <w:p w:rsidR="007B6160" w:rsidRPr="00847AFB" w:rsidRDefault="007B6160" w:rsidP="00F041BD">
      <w:pPr>
        <w:tabs>
          <w:tab w:val="left" w:pos="-1440"/>
        </w:tabs>
        <w:suppressAutoHyphens/>
        <w:jc w:val="both"/>
        <w:rPr>
          <w:rFonts w:ascii="Verdana" w:hAnsi="Verdana" w:cs="Arial"/>
          <w:b/>
          <w:sz w:val="20"/>
          <w:szCs w:val="20"/>
        </w:rPr>
      </w:pPr>
    </w:p>
    <w:p w:rsidR="004D3DAA" w:rsidRDefault="004D3DAA" w:rsidP="004D3DAA">
      <w:pPr>
        <w:shd w:val="clear" w:color="auto" w:fill="D9D9D9" w:themeFill="background1" w:themeFillShade="D9"/>
        <w:tabs>
          <w:tab w:val="left" w:pos="142"/>
        </w:tabs>
        <w:spacing w:before="120" w:after="120"/>
        <w:jc w:val="both"/>
        <w:rPr>
          <w:rFonts w:ascii="Verdana" w:eastAsia="Calibri" w:hAnsi="Verdana"/>
          <w:b/>
          <w:sz w:val="22"/>
          <w:szCs w:val="22"/>
          <w:lang w:eastAsia="en-US"/>
        </w:rPr>
      </w:pPr>
      <w:r w:rsidRPr="006A4B04">
        <w:rPr>
          <w:rFonts w:ascii="Verdana" w:eastAsia="Calibri" w:hAnsi="Verdana"/>
          <w:b/>
          <w:sz w:val="22"/>
          <w:szCs w:val="22"/>
          <w:lang w:eastAsia="en-US"/>
        </w:rPr>
        <w:t>Unidad de aprendizaje I</w:t>
      </w:r>
      <w:r>
        <w:rPr>
          <w:rFonts w:ascii="Verdana" w:eastAsia="Calibri" w:hAnsi="Verdana"/>
          <w:b/>
          <w:sz w:val="22"/>
          <w:szCs w:val="22"/>
          <w:lang w:eastAsia="en-US"/>
        </w:rPr>
        <w:t xml:space="preserve">I: </w:t>
      </w:r>
      <w:r w:rsidR="00E31DF3">
        <w:rPr>
          <w:rFonts w:ascii="Verdana" w:eastAsia="Calibri" w:hAnsi="Verdana"/>
          <w:b/>
          <w:sz w:val="22"/>
          <w:szCs w:val="22"/>
          <w:lang w:eastAsia="en-US"/>
        </w:rPr>
        <w:t>Proceso Básico</w:t>
      </w:r>
      <w:r>
        <w:rPr>
          <w:rFonts w:ascii="Verdana" w:eastAsia="Calibri" w:hAnsi="Verdana"/>
          <w:b/>
          <w:sz w:val="22"/>
          <w:szCs w:val="22"/>
          <w:lang w:eastAsia="en-US"/>
        </w:rPr>
        <w:t xml:space="preserve"> de Recursos Humanos </w:t>
      </w:r>
    </w:p>
    <w:p w:rsidR="00F14DDB" w:rsidRDefault="00F14DDB" w:rsidP="00F14DDB">
      <w:pPr>
        <w:tabs>
          <w:tab w:val="left" w:pos="-1440"/>
        </w:tabs>
        <w:suppressAutoHyphens/>
        <w:ind w:left="1134"/>
        <w:jc w:val="both"/>
        <w:rPr>
          <w:rFonts w:ascii="Verdana" w:hAnsi="Verdana" w:cs="Arial"/>
          <w:color w:val="000000"/>
          <w:sz w:val="20"/>
          <w:szCs w:val="20"/>
          <w:lang w:eastAsia="es-PE"/>
        </w:rPr>
      </w:pPr>
    </w:p>
    <w:p w:rsidR="00436A78" w:rsidRDefault="00436A78" w:rsidP="00436A78">
      <w:pPr>
        <w:suppressAutoHyphens/>
        <w:jc w:val="both"/>
        <w:rPr>
          <w:rFonts w:ascii="Verdana" w:hAnsi="Verdana" w:cs="Arial"/>
          <w:b/>
          <w:spacing w:val="-2"/>
          <w:sz w:val="20"/>
          <w:szCs w:val="20"/>
        </w:rPr>
      </w:pPr>
      <w:r w:rsidRPr="00F14DDB">
        <w:rPr>
          <w:rFonts w:ascii="Verdana" w:hAnsi="Verdana" w:cs="Arial"/>
          <w:b/>
          <w:spacing w:val="-2"/>
          <w:sz w:val="20"/>
          <w:szCs w:val="20"/>
        </w:rPr>
        <w:t xml:space="preserve">Resultados de </w:t>
      </w:r>
      <w:r>
        <w:rPr>
          <w:rFonts w:ascii="Verdana" w:hAnsi="Verdana" w:cs="Arial"/>
          <w:b/>
          <w:spacing w:val="-2"/>
          <w:sz w:val="20"/>
          <w:szCs w:val="20"/>
        </w:rPr>
        <w:t>la unidad de aprendizaje</w:t>
      </w:r>
      <w:r w:rsidRPr="00F14DDB">
        <w:rPr>
          <w:rFonts w:ascii="Verdana" w:hAnsi="Verdana" w:cs="Arial"/>
          <w:b/>
          <w:spacing w:val="-2"/>
          <w:sz w:val="20"/>
          <w:szCs w:val="20"/>
        </w:rPr>
        <w:t>:</w:t>
      </w:r>
    </w:p>
    <w:p w:rsidR="004D3DAA" w:rsidRDefault="004D3DAA" w:rsidP="004D3DAA">
      <w:pPr>
        <w:suppressAutoHyphens/>
        <w:jc w:val="both"/>
        <w:rPr>
          <w:rFonts w:ascii="Verdana" w:hAnsi="Verdana" w:cs="Arial"/>
          <w:b/>
          <w:spacing w:val="-2"/>
          <w:sz w:val="20"/>
          <w:szCs w:val="20"/>
        </w:rPr>
      </w:pPr>
    </w:p>
    <w:p w:rsidR="004D3DAA" w:rsidRPr="00F03FF5" w:rsidRDefault="004D3DAA" w:rsidP="004D3DAA">
      <w:pPr>
        <w:jc w:val="both"/>
        <w:rPr>
          <w:rFonts w:ascii="Verdana" w:hAnsi="Verdana"/>
          <w:sz w:val="20"/>
          <w:szCs w:val="20"/>
        </w:rPr>
      </w:pPr>
      <w:r w:rsidRPr="00BD7777">
        <w:rPr>
          <w:rFonts w:ascii="Verdana" w:eastAsia="Verdana" w:hAnsi="Verdana"/>
          <w:sz w:val="20"/>
          <w:szCs w:val="20"/>
        </w:rPr>
        <w:t>Al finalizar la unid</w:t>
      </w:r>
      <w:r w:rsidR="00BD7777" w:rsidRPr="00BD7777">
        <w:rPr>
          <w:rFonts w:ascii="Verdana" w:eastAsia="Verdana" w:hAnsi="Verdana"/>
          <w:sz w:val="20"/>
          <w:szCs w:val="20"/>
        </w:rPr>
        <w:t>ad de aprendizaje, el participante será</w:t>
      </w:r>
      <w:r w:rsidRPr="00BD7777">
        <w:rPr>
          <w:rFonts w:ascii="Verdana" w:eastAsia="Verdana" w:hAnsi="Verdana"/>
          <w:sz w:val="20"/>
          <w:szCs w:val="20"/>
        </w:rPr>
        <w:t xml:space="preserve"> capaz de</w:t>
      </w:r>
      <w:r w:rsidR="00C20B2A">
        <w:rPr>
          <w:rFonts w:ascii="Verdana" w:eastAsia="Verdana" w:hAnsi="Verdana"/>
          <w:sz w:val="20"/>
          <w:szCs w:val="20"/>
        </w:rPr>
        <w:t xml:space="preserve"> evaluar</w:t>
      </w:r>
      <w:r w:rsidR="00F041BD">
        <w:rPr>
          <w:rFonts w:ascii="Verdana" w:eastAsia="Verdana" w:hAnsi="Verdana"/>
          <w:sz w:val="20"/>
          <w:szCs w:val="20"/>
        </w:rPr>
        <w:t xml:space="preserve"> </w:t>
      </w:r>
      <w:r w:rsidR="00F041BD" w:rsidRPr="00285B8D">
        <w:rPr>
          <w:rFonts w:ascii="Verdana" w:eastAsia="Verdana" w:hAnsi="Verdana"/>
          <w:color w:val="000000" w:themeColor="text1"/>
          <w:sz w:val="20"/>
          <w:szCs w:val="20"/>
        </w:rPr>
        <w:t>efectivamente</w:t>
      </w:r>
      <w:r w:rsidR="00C20B2A" w:rsidRPr="00285B8D">
        <w:rPr>
          <w:rFonts w:ascii="Verdana" w:eastAsia="Verdana" w:hAnsi="Verdana"/>
          <w:sz w:val="20"/>
          <w:szCs w:val="20"/>
        </w:rPr>
        <w:t xml:space="preserve"> los puestos de trabajo en relació</w:t>
      </w:r>
      <w:r w:rsidR="00B40C0F" w:rsidRPr="00285B8D">
        <w:rPr>
          <w:rFonts w:ascii="Verdana" w:eastAsia="Verdana" w:hAnsi="Verdana"/>
          <w:sz w:val="20"/>
          <w:szCs w:val="20"/>
        </w:rPr>
        <w:t>n al diseño y el contexto del puesto.</w:t>
      </w:r>
      <w:r w:rsidR="00B40C0F">
        <w:rPr>
          <w:rFonts w:ascii="Verdana" w:eastAsia="Verdana" w:hAnsi="Verdana"/>
          <w:sz w:val="20"/>
          <w:szCs w:val="20"/>
        </w:rPr>
        <w:t xml:space="preserve"> </w:t>
      </w:r>
    </w:p>
    <w:p w:rsidR="004D3DAA" w:rsidRPr="00847AFB" w:rsidRDefault="004D3DAA" w:rsidP="004D3DAA">
      <w:pPr>
        <w:suppressAutoHyphens/>
        <w:jc w:val="both"/>
        <w:rPr>
          <w:rFonts w:ascii="Verdana" w:hAnsi="Verdana" w:cs="Arial"/>
          <w:spacing w:val="-2"/>
          <w:sz w:val="20"/>
          <w:szCs w:val="20"/>
        </w:rPr>
      </w:pPr>
    </w:p>
    <w:p w:rsidR="004D3DAA" w:rsidRPr="00414B02" w:rsidRDefault="004D3DAA" w:rsidP="004D3DAA">
      <w:pPr>
        <w:tabs>
          <w:tab w:val="left" w:pos="1134"/>
        </w:tabs>
        <w:autoSpaceDE w:val="0"/>
        <w:autoSpaceDN w:val="0"/>
        <w:adjustRightInd w:val="0"/>
        <w:jc w:val="both"/>
        <w:rPr>
          <w:rFonts w:ascii="Verdana" w:hAnsi="Verdana" w:cs="Arial"/>
          <w:b/>
          <w:spacing w:val="-2"/>
          <w:sz w:val="20"/>
          <w:szCs w:val="20"/>
        </w:rPr>
      </w:pPr>
    </w:p>
    <w:p w:rsidR="004D3DAA" w:rsidRPr="00414B02" w:rsidRDefault="004D3DAA" w:rsidP="004D3DAA">
      <w:pPr>
        <w:tabs>
          <w:tab w:val="left" w:pos="1134"/>
        </w:tabs>
        <w:autoSpaceDE w:val="0"/>
        <w:autoSpaceDN w:val="0"/>
        <w:adjustRightInd w:val="0"/>
        <w:jc w:val="both"/>
        <w:rPr>
          <w:rFonts w:ascii="Verdana" w:hAnsi="Verdana" w:cs="Arial"/>
          <w:b/>
          <w:spacing w:val="-2"/>
          <w:sz w:val="20"/>
          <w:szCs w:val="20"/>
        </w:rPr>
      </w:pPr>
      <w:r w:rsidRPr="00414B02">
        <w:rPr>
          <w:rFonts w:ascii="Verdana" w:hAnsi="Verdana" w:cs="Arial"/>
          <w:b/>
          <w:spacing w:val="-2"/>
          <w:sz w:val="20"/>
          <w:szCs w:val="20"/>
        </w:rPr>
        <w:t>S</w:t>
      </w:r>
      <w:r>
        <w:rPr>
          <w:rFonts w:ascii="Verdana" w:hAnsi="Verdana" w:cs="Arial"/>
          <w:b/>
          <w:spacing w:val="-2"/>
          <w:sz w:val="20"/>
          <w:szCs w:val="20"/>
        </w:rPr>
        <w:t>ESIONES 3 y 4</w:t>
      </w:r>
      <w:r w:rsidRPr="00414B02">
        <w:rPr>
          <w:rFonts w:ascii="Verdana" w:hAnsi="Verdana" w:cs="Arial"/>
          <w:b/>
          <w:spacing w:val="-2"/>
          <w:sz w:val="20"/>
          <w:szCs w:val="20"/>
        </w:rPr>
        <w:t xml:space="preserve">: </w:t>
      </w:r>
      <w:r w:rsidRPr="00414B02">
        <w:rPr>
          <w:rFonts w:ascii="Verdana" w:hAnsi="Verdana"/>
          <w:b/>
          <w:spacing w:val="-2"/>
          <w:sz w:val="20"/>
          <w:szCs w:val="20"/>
        </w:rPr>
        <w:t>ANALISIS Y DISEÑO DEL TRABAJO</w:t>
      </w:r>
      <w:r w:rsidRPr="00414B02">
        <w:rPr>
          <w:rFonts w:ascii="Verdana" w:hAnsi="Verdana" w:cs="Arial"/>
          <w:b/>
          <w:spacing w:val="-2"/>
          <w:sz w:val="20"/>
          <w:szCs w:val="20"/>
        </w:rPr>
        <w:t xml:space="preserve"> </w:t>
      </w:r>
    </w:p>
    <w:p w:rsidR="004D3DAA" w:rsidRDefault="004D3DAA" w:rsidP="004D3DAA">
      <w:pPr>
        <w:suppressAutoHyphens/>
        <w:ind w:left="1134" w:hanging="1134"/>
        <w:jc w:val="both"/>
        <w:rPr>
          <w:rFonts w:ascii="Verdana" w:hAnsi="Verdana"/>
          <w:b/>
          <w:sz w:val="20"/>
          <w:szCs w:val="20"/>
        </w:rPr>
      </w:pPr>
    </w:p>
    <w:p w:rsidR="004D3DAA" w:rsidRPr="00CB7899" w:rsidRDefault="004D3DAA" w:rsidP="004D3DAA">
      <w:pPr>
        <w:suppressAutoHyphens/>
        <w:ind w:left="1134" w:hanging="1134"/>
        <w:jc w:val="both"/>
        <w:rPr>
          <w:rFonts w:ascii="Verdana" w:hAnsi="Verdana"/>
          <w:b/>
          <w:sz w:val="20"/>
          <w:szCs w:val="20"/>
          <w:u w:val="single"/>
        </w:rPr>
      </w:pPr>
      <w:r w:rsidRPr="00CB7899">
        <w:rPr>
          <w:rFonts w:ascii="Verdana" w:hAnsi="Verdana"/>
          <w:b/>
          <w:sz w:val="20"/>
          <w:szCs w:val="20"/>
          <w:u w:val="single"/>
        </w:rPr>
        <w:t>Contenido</w:t>
      </w:r>
      <w:r>
        <w:rPr>
          <w:rFonts w:ascii="Verdana" w:hAnsi="Verdana"/>
          <w:b/>
          <w:sz w:val="20"/>
          <w:szCs w:val="20"/>
        </w:rPr>
        <w:t>:</w:t>
      </w:r>
    </w:p>
    <w:p w:rsidR="004D3DAA" w:rsidRDefault="004D3DAA" w:rsidP="004D3DAA">
      <w:pPr>
        <w:suppressAutoHyphens/>
        <w:ind w:left="1134" w:hanging="1134"/>
        <w:jc w:val="both"/>
        <w:rPr>
          <w:rFonts w:ascii="Verdana" w:hAnsi="Verdana"/>
          <w:b/>
          <w:sz w:val="20"/>
          <w:szCs w:val="20"/>
        </w:rPr>
      </w:pPr>
    </w:p>
    <w:p w:rsidR="004D3DAA" w:rsidRPr="004D3DAA" w:rsidRDefault="004D3DAA" w:rsidP="004D3DAA">
      <w:pPr>
        <w:pStyle w:val="Prrafodelista"/>
        <w:numPr>
          <w:ilvl w:val="0"/>
          <w:numId w:val="7"/>
        </w:numPr>
        <w:tabs>
          <w:tab w:val="left" w:pos="2268"/>
        </w:tabs>
        <w:contextualSpacing/>
        <w:jc w:val="both"/>
        <w:rPr>
          <w:rFonts w:ascii="Verdana" w:hAnsi="Verdana"/>
          <w:sz w:val="20"/>
          <w:szCs w:val="20"/>
        </w:rPr>
      </w:pPr>
      <w:r w:rsidRPr="004D3DAA">
        <w:rPr>
          <w:rFonts w:ascii="Verdana" w:hAnsi="Verdana"/>
          <w:sz w:val="20"/>
          <w:szCs w:val="20"/>
        </w:rPr>
        <w:t>Descripción del puesto de trabajo</w:t>
      </w:r>
    </w:p>
    <w:p w:rsidR="004D3DAA" w:rsidRPr="004D3DAA" w:rsidRDefault="004D3DAA" w:rsidP="004D3DAA">
      <w:pPr>
        <w:pStyle w:val="Prrafodelista"/>
        <w:numPr>
          <w:ilvl w:val="0"/>
          <w:numId w:val="7"/>
        </w:numPr>
        <w:tabs>
          <w:tab w:val="left" w:pos="2268"/>
        </w:tabs>
        <w:contextualSpacing/>
        <w:jc w:val="both"/>
        <w:rPr>
          <w:rFonts w:ascii="Verdana" w:hAnsi="Verdana"/>
          <w:sz w:val="20"/>
          <w:szCs w:val="20"/>
        </w:rPr>
      </w:pPr>
      <w:r w:rsidRPr="004D3DAA">
        <w:rPr>
          <w:rFonts w:ascii="Verdana" w:hAnsi="Verdana"/>
          <w:sz w:val="20"/>
          <w:szCs w:val="20"/>
        </w:rPr>
        <w:t>Especificación del puesto de trabajo</w:t>
      </w:r>
    </w:p>
    <w:p w:rsidR="004D3DAA" w:rsidRPr="004D3DAA" w:rsidRDefault="004D3DAA" w:rsidP="004D3DAA">
      <w:pPr>
        <w:pStyle w:val="Prrafodelista"/>
        <w:numPr>
          <w:ilvl w:val="0"/>
          <w:numId w:val="7"/>
        </w:numPr>
        <w:tabs>
          <w:tab w:val="left" w:pos="2268"/>
        </w:tabs>
        <w:contextualSpacing/>
        <w:jc w:val="both"/>
        <w:rPr>
          <w:rFonts w:ascii="Verdana" w:hAnsi="Verdana"/>
          <w:sz w:val="20"/>
          <w:szCs w:val="20"/>
        </w:rPr>
      </w:pPr>
      <w:r w:rsidRPr="004D3DAA">
        <w:rPr>
          <w:rFonts w:ascii="Verdana" w:hAnsi="Verdana"/>
          <w:sz w:val="20"/>
          <w:szCs w:val="20"/>
        </w:rPr>
        <w:t>Diseño del puesto de trabajo</w:t>
      </w:r>
    </w:p>
    <w:p w:rsidR="004D3DAA" w:rsidRPr="004D3DAA" w:rsidRDefault="004D3DAA" w:rsidP="004D3DAA">
      <w:pPr>
        <w:pStyle w:val="Prrafodelista"/>
        <w:numPr>
          <w:ilvl w:val="0"/>
          <w:numId w:val="7"/>
        </w:numPr>
        <w:tabs>
          <w:tab w:val="left" w:pos="2268"/>
        </w:tabs>
        <w:contextualSpacing/>
        <w:jc w:val="both"/>
        <w:rPr>
          <w:rFonts w:ascii="Verdana" w:hAnsi="Verdana"/>
          <w:sz w:val="20"/>
          <w:szCs w:val="20"/>
        </w:rPr>
      </w:pPr>
      <w:r w:rsidRPr="004D3DAA">
        <w:rPr>
          <w:rFonts w:ascii="Verdana" w:hAnsi="Verdana"/>
          <w:sz w:val="20"/>
          <w:szCs w:val="20"/>
        </w:rPr>
        <w:t>Identificación de competencias</w:t>
      </w:r>
    </w:p>
    <w:p w:rsidR="004D3DAA" w:rsidRPr="004D3DAA" w:rsidRDefault="004D3DAA" w:rsidP="004D3DAA">
      <w:pPr>
        <w:tabs>
          <w:tab w:val="left" w:pos="2268"/>
        </w:tabs>
        <w:contextualSpacing/>
        <w:jc w:val="both"/>
        <w:rPr>
          <w:rFonts w:ascii="Verdana" w:hAnsi="Verdana"/>
          <w:sz w:val="20"/>
          <w:szCs w:val="20"/>
          <w:highlight w:val="yellow"/>
        </w:rPr>
      </w:pPr>
    </w:p>
    <w:p w:rsidR="004D3DAA" w:rsidRPr="00613D9D" w:rsidRDefault="004D3DAA" w:rsidP="004D3DAA">
      <w:pPr>
        <w:pStyle w:val="Prrafodelista"/>
        <w:tabs>
          <w:tab w:val="left" w:pos="2268"/>
        </w:tabs>
        <w:ind w:left="1069"/>
        <w:contextualSpacing/>
        <w:jc w:val="both"/>
        <w:rPr>
          <w:rFonts w:ascii="Verdana" w:hAnsi="Verdana"/>
          <w:sz w:val="20"/>
          <w:szCs w:val="20"/>
        </w:rPr>
      </w:pPr>
    </w:p>
    <w:p w:rsidR="004D3DAA" w:rsidRDefault="004D3DAA" w:rsidP="004D3DAA">
      <w:pPr>
        <w:autoSpaceDE w:val="0"/>
        <w:autoSpaceDN w:val="0"/>
        <w:adjustRightInd w:val="0"/>
        <w:spacing w:after="67"/>
        <w:jc w:val="both"/>
        <w:rPr>
          <w:rFonts w:ascii="Verdana" w:hAnsi="Verdana" w:cs="Arial"/>
          <w:b/>
          <w:color w:val="000000"/>
          <w:sz w:val="20"/>
          <w:szCs w:val="20"/>
          <w:lang w:eastAsia="es-PE"/>
        </w:rPr>
      </w:pPr>
      <w:r w:rsidRPr="00847AFB">
        <w:rPr>
          <w:rFonts w:ascii="Verdana" w:hAnsi="Verdana" w:cs="Arial"/>
          <w:b/>
          <w:color w:val="000000"/>
          <w:sz w:val="20"/>
          <w:szCs w:val="20"/>
          <w:u w:val="single"/>
          <w:lang w:eastAsia="es-PE"/>
        </w:rPr>
        <w:t>Lecturas</w:t>
      </w:r>
      <w:r w:rsidR="00CB7899">
        <w:rPr>
          <w:rFonts w:ascii="Verdana" w:hAnsi="Verdana" w:cs="Arial"/>
          <w:b/>
          <w:color w:val="000000"/>
          <w:sz w:val="20"/>
          <w:szCs w:val="20"/>
          <w:u w:val="single"/>
          <w:lang w:eastAsia="es-PE"/>
        </w:rPr>
        <w:t>,</w:t>
      </w:r>
      <w:r>
        <w:rPr>
          <w:rFonts w:ascii="Verdana" w:hAnsi="Verdana" w:cs="Arial"/>
          <w:b/>
          <w:color w:val="000000"/>
          <w:sz w:val="20"/>
          <w:szCs w:val="20"/>
          <w:u w:val="single"/>
          <w:lang w:eastAsia="es-PE"/>
        </w:rPr>
        <w:t xml:space="preserve"> material de apoyo</w:t>
      </w:r>
      <w:r w:rsidRPr="00847AFB">
        <w:rPr>
          <w:rFonts w:ascii="Verdana" w:hAnsi="Verdana" w:cs="Arial"/>
          <w:b/>
          <w:color w:val="000000"/>
          <w:sz w:val="20"/>
          <w:szCs w:val="20"/>
          <w:lang w:eastAsia="es-PE"/>
        </w:rPr>
        <w:t xml:space="preserve">: </w:t>
      </w:r>
    </w:p>
    <w:p w:rsidR="007B6160" w:rsidRDefault="007B6160" w:rsidP="00034FF0">
      <w:pPr>
        <w:jc w:val="both"/>
        <w:rPr>
          <w:rFonts w:ascii="Verdana" w:hAnsi="Verdana"/>
          <w:sz w:val="20"/>
          <w:szCs w:val="20"/>
        </w:rPr>
      </w:pPr>
    </w:p>
    <w:p w:rsidR="00CE1D60" w:rsidRDefault="00034FF0" w:rsidP="00034FF0">
      <w:pPr>
        <w:jc w:val="both"/>
        <w:rPr>
          <w:rFonts w:ascii="Verdana" w:hAnsi="Verdana" w:cs="Arial"/>
          <w:spacing w:val="-2"/>
          <w:sz w:val="20"/>
          <w:szCs w:val="20"/>
          <w:u w:val="single"/>
        </w:rPr>
      </w:pPr>
      <w:r w:rsidRPr="00034FF0">
        <w:rPr>
          <w:rFonts w:ascii="Verdana" w:hAnsi="Verdana"/>
          <w:sz w:val="20"/>
          <w:szCs w:val="20"/>
        </w:rPr>
        <w:t xml:space="preserve">Gary, </w:t>
      </w:r>
      <w:proofErr w:type="spellStart"/>
      <w:r w:rsidRPr="00034FF0">
        <w:rPr>
          <w:rFonts w:ascii="Verdana" w:hAnsi="Verdana"/>
          <w:sz w:val="20"/>
          <w:szCs w:val="20"/>
        </w:rPr>
        <w:t>Dessler</w:t>
      </w:r>
      <w:proofErr w:type="spellEnd"/>
      <w:r w:rsidRPr="00034FF0">
        <w:rPr>
          <w:rFonts w:ascii="Verdana" w:hAnsi="Verdana"/>
          <w:sz w:val="20"/>
          <w:szCs w:val="20"/>
        </w:rPr>
        <w:t xml:space="preserve">.  (2015). </w:t>
      </w:r>
      <w:r>
        <w:rPr>
          <w:rFonts w:ascii="Verdana" w:hAnsi="Verdana"/>
          <w:snapToGrid w:val="0"/>
          <w:sz w:val="20"/>
          <w:szCs w:val="20"/>
        </w:rPr>
        <w:t>Planeación y reclutamiento de personal</w:t>
      </w:r>
      <w:r w:rsidRPr="00034FF0">
        <w:rPr>
          <w:rFonts w:ascii="Verdana" w:hAnsi="Verdana"/>
          <w:snapToGrid w:val="0"/>
          <w:sz w:val="20"/>
          <w:szCs w:val="20"/>
        </w:rPr>
        <w:t xml:space="preserve">. </w:t>
      </w:r>
      <w:r w:rsidRPr="00034FF0">
        <w:rPr>
          <w:rFonts w:ascii="Verdana" w:hAnsi="Verdana"/>
          <w:i/>
          <w:sz w:val="20"/>
          <w:szCs w:val="20"/>
        </w:rPr>
        <w:t>En Administración de Recursos Humanos</w:t>
      </w:r>
      <w:r w:rsidRPr="00034FF0">
        <w:rPr>
          <w:rFonts w:ascii="Verdana" w:hAnsi="Verdana"/>
          <w:b/>
          <w:i/>
          <w:sz w:val="20"/>
          <w:szCs w:val="20"/>
        </w:rPr>
        <w:t xml:space="preserve">. </w:t>
      </w:r>
      <w:r w:rsidRPr="00034FF0">
        <w:rPr>
          <w:rFonts w:ascii="Verdana" w:hAnsi="Verdana"/>
          <w:sz w:val="20"/>
          <w:szCs w:val="20"/>
        </w:rPr>
        <w:t xml:space="preserve">Cap. </w:t>
      </w:r>
      <w:r>
        <w:rPr>
          <w:rFonts w:ascii="Verdana" w:hAnsi="Verdana"/>
          <w:sz w:val="20"/>
          <w:szCs w:val="20"/>
        </w:rPr>
        <w:t>4</w:t>
      </w:r>
      <w:r w:rsidRPr="00034FF0">
        <w:rPr>
          <w:rFonts w:ascii="Verdana" w:hAnsi="Verdana"/>
          <w:sz w:val="20"/>
          <w:szCs w:val="20"/>
        </w:rPr>
        <w:t xml:space="preserve"> (pp. </w:t>
      </w:r>
      <w:r>
        <w:rPr>
          <w:rFonts w:ascii="Verdana" w:hAnsi="Verdana"/>
          <w:sz w:val="20"/>
          <w:szCs w:val="20"/>
        </w:rPr>
        <w:t>86-121</w:t>
      </w:r>
      <w:r w:rsidRPr="00034FF0">
        <w:rPr>
          <w:rFonts w:ascii="Verdana" w:hAnsi="Verdana"/>
          <w:sz w:val="20"/>
          <w:szCs w:val="20"/>
        </w:rPr>
        <w:t xml:space="preserve">) (14ª ed.). México, DF.: Pearson Educación. </w:t>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Pr="00034FF0">
        <w:rPr>
          <w:rFonts w:ascii="Verdana" w:hAnsi="Verdana"/>
          <w:b/>
          <w:i/>
          <w:sz w:val="20"/>
          <w:szCs w:val="20"/>
        </w:rPr>
        <w:t>(Texto)</w:t>
      </w:r>
    </w:p>
    <w:p w:rsidR="00CE1D60" w:rsidRDefault="00CE1D60" w:rsidP="004D3DAA">
      <w:pPr>
        <w:autoSpaceDE w:val="0"/>
        <w:autoSpaceDN w:val="0"/>
        <w:adjustRightInd w:val="0"/>
        <w:ind w:firstLine="1134"/>
        <w:jc w:val="both"/>
        <w:rPr>
          <w:rFonts w:ascii="Verdana" w:hAnsi="Verdana" w:cs="Arial"/>
          <w:spacing w:val="-2"/>
          <w:sz w:val="20"/>
          <w:szCs w:val="20"/>
          <w:u w:val="single"/>
        </w:rPr>
      </w:pPr>
    </w:p>
    <w:p w:rsidR="004D3DAA" w:rsidRPr="00847AFB" w:rsidRDefault="004D3DAA" w:rsidP="004D3DAA">
      <w:pPr>
        <w:shd w:val="clear" w:color="auto" w:fill="FFFFFF"/>
        <w:jc w:val="both"/>
        <w:rPr>
          <w:rFonts w:ascii="Verdana" w:hAnsi="Verdana" w:cs="Arial"/>
          <w:b/>
          <w:spacing w:val="-2"/>
          <w:sz w:val="20"/>
          <w:szCs w:val="20"/>
        </w:rPr>
      </w:pPr>
    </w:p>
    <w:p w:rsidR="007B6160" w:rsidRDefault="004D3DAA" w:rsidP="004D3DAA">
      <w:pPr>
        <w:jc w:val="both"/>
        <w:rPr>
          <w:rFonts w:ascii="Verdana" w:hAnsi="Verdana" w:cs="Arial"/>
          <w:snapToGrid w:val="0"/>
          <w:sz w:val="20"/>
          <w:szCs w:val="20"/>
        </w:rPr>
      </w:pPr>
      <w:r w:rsidRPr="00847AFB">
        <w:rPr>
          <w:rFonts w:ascii="Verdana" w:hAnsi="Verdana" w:cs="Arial"/>
          <w:snapToGrid w:val="0"/>
          <w:sz w:val="20"/>
          <w:szCs w:val="20"/>
        </w:rPr>
        <w:t xml:space="preserve">LÉVY-LEBOYER, Claude.  Qué son las competencias. Tomado de </w:t>
      </w:r>
      <w:r w:rsidRPr="00847AFB">
        <w:rPr>
          <w:rFonts w:ascii="Verdana" w:hAnsi="Verdana" w:cs="Arial"/>
          <w:b/>
          <w:i/>
          <w:snapToGrid w:val="0"/>
          <w:sz w:val="20"/>
          <w:szCs w:val="20"/>
        </w:rPr>
        <w:t xml:space="preserve">Gestión de las Competencias. Cómo analizarlas, cómo evaluarlas, cómo desarrollarlas. </w:t>
      </w:r>
      <w:r w:rsidRPr="00847AFB">
        <w:rPr>
          <w:rFonts w:ascii="Verdana" w:hAnsi="Verdana" w:cs="Arial"/>
          <w:snapToGrid w:val="0"/>
          <w:sz w:val="20"/>
          <w:szCs w:val="20"/>
        </w:rPr>
        <w:t xml:space="preserve"> [1ª Ed.] Barcelona, Edit. Ediciones Gestión 2000, SA, 2003.  Pág. 35 – 64.  Cap. 1. </w:t>
      </w:r>
    </w:p>
    <w:p w:rsidR="004D3DAA" w:rsidRPr="00847AFB" w:rsidRDefault="007B6160" w:rsidP="004D3DAA">
      <w:pPr>
        <w:jc w:val="both"/>
        <w:rPr>
          <w:rFonts w:ascii="Verdana" w:hAnsi="Verdana" w:cs="Arial"/>
          <w:snapToGrid w:val="0"/>
          <w:sz w:val="20"/>
          <w:szCs w:val="20"/>
        </w:rPr>
      </w:pPr>
      <w:r>
        <w:rPr>
          <w:rFonts w:ascii="Verdana" w:hAnsi="Verdana" w:cs="Arial"/>
          <w:snapToGrid w:val="0"/>
          <w:sz w:val="20"/>
          <w:szCs w:val="20"/>
        </w:rPr>
        <w:tab/>
      </w:r>
      <w:r>
        <w:rPr>
          <w:rFonts w:ascii="Verdana" w:hAnsi="Verdana" w:cs="Arial"/>
          <w:snapToGrid w:val="0"/>
          <w:sz w:val="20"/>
          <w:szCs w:val="20"/>
        </w:rPr>
        <w:tab/>
      </w:r>
      <w:r>
        <w:rPr>
          <w:rFonts w:ascii="Verdana" w:hAnsi="Verdana" w:cs="Arial"/>
          <w:snapToGrid w:val="0"/>
          <w:sz w:val="20"/>
          <w:szCs w:val="20"/>
        </w:rPr>
        <w:tab/>
      </w:r>
      <w:r>
        <w:rPr>
          <w:rFonts w:ascii="Verdana" w:hAnsi="Verdana" w:cs="Arial"/>
          <w:snapToGrid w:val="0"/>
          <w:sz w:val="20"/>
          <w:szCs w:val="20"/>
        </w:rPr>
        <w:tab/>
      </w:r>
      <w:r>
        <w:rPr>
          <w:rFonts w:ascii="Verdana" w:hAnsi="Verdana" w:cs="Arial"/>
          <w:snapToGrid w:val="0"/>
          <w:sz w:val="20"/>
          <w:szCs w:val="20"/>
        </w:rPr>
        <w:tab/>
      </w:r>
      <w:r>
        <w:rPr>
          <w:rFonts w:ascii="Verdana" w:hAnsi="Verdana" w:cs="Arial"/>
          <w:snapToGrid w:val="0"/>
          <w:sz w:val="20"/>
          <w:szCs w:val="20"/>
        </w:rPr>
        <w:tab/>
      </w:r>
      <w:r>
        <w:rPr>
          <w:rFonts w:ascii="Verdana" w:hAnsi="Verdana" w:cs="Arial"/>
          <w:snapToGrid w:val="0"/>
          <w:sz w:val="20"/>
          <w:szCs w:val="20"/>
        </w:rPr>
        <w:tab/>
      </w:r>
      <w:r>
        <w:rPr>
          <w:rFonts w:ascii="Verdana" w:hAnsi="Verdana" w:cs="Arial"/>
          <w:snapToGrid w:val="0"/>
          <w:sz w:val="20"/>
          <w:szCs w:val="20"/>
        </w:rPr>
        <w:tab/>
      </w:r>
      <w:r>
        <w:rPr>
          <w:rFonts w:ascii="Verdana" w:hAnsi="Verdana" w:cs="Arial"/>
          <w:snapToGrid w:val="0"/>
          <w:sz w:val="20"/>
          <w:szCs w:val="20"/>
        </w:rPr>
        <w:tab/>
      </w:r>
      <w:r>
        <w:rPr>
          <w:rFonts w:ascii="Verdana" w:hAnsi="Verdana" w:cs="Arial"/>
          <w:snapToGrid w:val="0"/>
          <w:sz w:val="20"/>
          <w:szCs w:val="20"/>
        </w:rPr>
        <w:tab/>
      </w:r>
      <w:r w:rsidR="004D3DAA" w:rsidRPr="00847AFB">
        <w:rPr>
          <w:rFonts w:ascii="Verdana" w:hAnsi="Verdana" w:cs="Arial"/>
          <w:b/>
          <w:snapToGrid w:val="0"/>
          <w:sz w:val="20"/>
          <w:szCs w:val="20"/>
        </w:rPr>
        <w:t>(C35848)</w:t>
      </w:r>
    </w:p>
    <w:p w:rsidR="007B6160" w:rsidRDefault="007B6160" w:rsidP="007B6160">
      <w:pPr>
        <w:autoSpaceDE w:val="0"/>
        <w:autoSpaceDN w:val="0"/>
        <w:adjustRightInd w:val="0"/>
        <w:jc w:val="both"/>
        <w:rPr>
          <w:rFonts w:ascii="Verdana" w:hAnsi="Verdana" w:cs="Arial"/>
          <w:spacing w:val="-2"/>
          <w:sz w:val="20"/>
          <w:szCs w:val="20"/>
          <w:u w:val="single"/>
        </w:rPr>
      </w:pPr>
    </w:p>
    <w:p w:rsidR="004D3DAA" w:rsidRPr="00847AFB" w:rsidRDefault="004D3DAA" w:rsidP="007B6160">
      <w:pPr>
        <w:autoSpaceDE w:val="0"/>
        <w:autoSpaceDN w:val="0"/>
        <w:adjustRightInd w:val="0"/>
        <w:jc w:val="both"/>
        <w:rPr>
          <w:rFonts w:ascii="Verdana" w:hAnsi="Verdana" w:cs="Arial"/>
          <w:b/>
          <w:sz w:val="20"/>
          <w:szCs w:val="20"/>
          <w:lang w:val="es-ES"/>
        </w:rPr>
      </w:pPr>
      <w:r w:rsidRPr="00CB7899">
        <w:rPr>
          <w:rFonts w:ascii="Verdana" w:hAnsi="Verdana" w:cs="Arial"/>
          <w:b/>
          <w:sz w:val="20"/>
          <w:szCs w:val="20"/>
          <w:u w:val="single"/>
          <w:lang w:val="es-ES"/>
        </w:rPr>
        <w:t>Caso</w:t>
      </w:r>
      <w:r w:rsidRPr="00847AFB">
        <w:rPr>
          <w:rFonts w:ascii="Verdana" w:hAnsi="Verdana" w:cs="Arial"/>
          <w:b/>
          <w:sz w:val="20"/>
          <w:szCs w:val="20"/>
          <w:lang w:val="es-ES"/>
        </w:rPr>
        <w:t>:</w:t>
      </w:r>
    </w:p>
    <w:p w:rsidR="004D3DAA" w:rsidRPr="00847AFB" w:rsidRDefault="004D3DAA" w:rsidP="004D3DAA">
      <w:pPr>
        <w:jc w:val="both"/>
        <w:rPr>
          <w:rFonts w:ascii="Verdana" w:hAnsi="Verdana" w:cs="Arial"/>
          <w:spacing w:val="-2"/>
          <w:sz w:val="20"/>
          <w:szCs w:val="20"/>
        </w:rPr>
      </w:pPr>
      <w:r w:rsidRPr="00847AFB">
        <w:rPr>
          <w:rFonts w:ascii="Verdana" w:hAnsi="Verdana" w:cs="Arial"/>
          <w:sz w:val="20"/>
          <w:szCs w:val="20"/>
          <w:lang w:val="es-ES"/>
        </w:rPr>
        <w:t xml:space="preserve">Qué piratas del sigo XVII pueden enseñarnos sobre diseño del puesto de trabajo. </w:t>
      </w:r>
      <w:proofErr w:type="spellStart"/>
      <w:r w:rsidRPr="00847AFB">
        <w:rPr>
          <w:rFonts w:ascii="Verdana" w:hAnsi="Verdana" w:cs="Arial"/>
          <w:sz w:val="20"/>
          <w:szCs w:val="20"/>
          <w:lang w:val="es-ES"/>
        </w:rPr>
        <w:t>Hayagreeva</w:t>
      </w:r>
      <w:proofErr w:type="spellEnd"/>
      <w:r w:rsidRPr="00847AFB">
        <w:rPr>
          <w:rFonts w:ascii="Verdana" w:hAnsi="Verdana" w:cs="Arial"/>
          <w:sz w:val="20"/>
          <w:szCs w:val="20"/>
          <w:lang w:val="es-ES"/>
        </w:rPr>
        <w:t xml:space="preserve"> </w:t>
      </w:r>
      <w:proofErr w:type="spellStart"/>
      <w:r w:rsidRPr="00847AFB">
        <w:rPr>
          <w:rFonts w:ascii="Verdana" w:hAnsi="Verdana" w:cs="Arial"/>
          <w:sz w:val="20"/>
          <w:szCs w:val="20"/>
          <w:lang w:val="es-ES"/>
        </w:rPr>
        <w:t>Rao</w:t>
      </w:r>
      <w:proofErr w:type="spellEnd"/>
      <w:r w:rsidRPr="00847AFB">
        <w:rPr>
          <w:rFonts w:ascii="Verdana" w:hAnsi="Verdana" w:cs="Arial"/>
          <w:sz w:val="20"/>
          <w:szCs w:val="20"/>
          <w:lang w:val="es-ES"/>
        </w:rPr>
        <w:t>. HBR. Octubre 2010.</w:t>
      </w:r>
      <w:r w:rsidRPr="00847AFB">
        <w:t xml:space="preserve"> </w:t>
      </w:r>
      <w:r w:rsidRPr="00847AFB">
        <w:tab/>
      </w:r>
      <w:r w:rsidRPr="00847AFB">
        <w:tab/>
      </w:r>
      <w:r w:rsidR="007B6160">
        <w:tab/>
      </w:r>
      <w:r w:rsidR="007B6160">
        <w:tab/>
      </w:r>
      <w:r w:rsidR="007B6160">
        <w:tab/>
      </w:r>
      <w:r w:rsidRPr="00847AFB">
        <w:rPr>
          <w:rFonts w:ascii="Verdana" w:hAnsi="Verdana" w:cs="Arial"/>
          <w:b/>
          <w:sz w:val="20"/>
          <w:szCs w:val="20"/>
          <w:lang w:val="es-ES"/>
        </w:rPr>
        <w:t>(AR35855)</w:t>
      </w:r>
    </w:p>
    <w:p w:rsidR="004D3DAA" w:rsidRDefault="004D3DAA" w:rsidP="004D3DAA">
      <w:pPr>
        <w:autoSpaceDE w:val="0"/>
        <w:autoSpaceDN w:val="0"/>
        <w:adjustRightInd w:val="0"/>
        <w:jc w:val="both"/>
        <w:rPr>
          <w:rFonts w:ascii="Verdana" w:hAnsi="Verdana" w:cs="Arial"/>
          <w:spacing w:val="-2"/>
          <w:sz w:val="20"/>
          <w:szCs w:val="20"/>
        </w:rPr>
      </w:pPr>
    </w:p>
    <w:p w:rsidR="00A510D8" w:rsidRDefault="00A510D8" w:rsidP="004D3DAA">
      <w:pPr>
        <w:autoSpaceDE w:val="0"/>
        <w:autoSpaceDN w:val="0"/>
        <w:adjustRightInd w:val="0"/>
        <w:jc w:val="both"/>
        <w:rPr>
          <w:rFonts w:ascii="Verdana" w:hAnsi="Verdana" w:cs="Arial"/>
          <w:spacing w:val="-2"/>
          <w:sz w:val="20"/>
          <w:szCs w:val="20"/>
        </w:rPr>
      </w:pPr>
    </w:p>
    <w:p w:rsidR="004D3DAA" w:rsidRDefault="004D3DAA" w:rsidP="004D3DAA">
      <w:pPr>
        <w:tabs>
          <w:tab w:val="left" w:pos="-1440"/>
        </w:tabs>
        <w:suppressAutoHyphens/>
        <w:jc w:val="both"/>
        <w:rPr>
          <w:rFonts w:ascii="Verdana" w:hAnsi="Verdana" w:cs="Arial"/>
          <w:color w:val="000000"/>
          <w:sz w:val="20"/>
          <w:szCs w:val="20"/>
          <w:lang w:eastAsia="es-PE"/>
        </w:rPr>
      </w:pPr>
    </w:p>
    <w:p w:rsidR="00E4698E" w:rsidRDefault="00E4698E" w:rsidP="00E4698E">
      <w:pPr>
        <w:shd w:val="clear" w:color="auto" w:fill="D9D9D9" w:themeFill="background1" w:themeFillShade="D9"/>
        <w:tabs>
          <w:tab w:val="left" w:pos="142"/>
        </w:tabs>
        <w:spacing w:before="120" w:after="120"/>
        <w:jc w:val="both"/>
        <w:rPr>
          <w:rFonts w:ascii="Verdana" w:eastAsia="Calibri" w:hAnsi="Verdana"/>
          <w:b/>
          <w:sz w:val="22"/>
          <w:szCs w:val="22"/>
          <w:lang w:eastAsia="en-US"/>
        </w:rPr>
      </w:pPr>
      <w:r w:rsidRPr="006A4B04">
        <w:rPr>
          <w:rFonts w:ascii="Verdana" w:eastAsia="Calibri" w:hAnsi="Verdana"/>
          <w:b/>
          <w:sz w:val="22"/>
          <w:szCs w:val="22"/>
          <w:lang w:eastAsia="en-US"/>
        </w:rPr>
        <w:t>Unidad de aprendizaje I</w:t>
      </w:r>
      <w:r w:rsidR="004D3DAA">
        <w:rPr>
          <w:rFonts w:ascii="Verdana" w:eastAsia="Calibri" w:hAnsi="Verdana"/>
          <w:b/>
          <w:sz w:val="22"/>
          <w:szCs w:val="22"/>
          <w:lang w:eastAsia="en-US"/>
        </w:rPr>
        <w:t>II</w:t>
      </w:r>
      <w:r>
        <w:rPr>
          <w:rFonts w:ascii="Verdana" w:eastAsia="Calibri" w:hAnsi="Verdana"/>
          <w:b/>
          <w:sz w:val="22"/>
          <w:szCs w:val="22"/>
          <w:lang w:eastAsia="en-US"/>
        </w:rPr>
        <w:t xml:space="preserve">: Incorporar a las personas </w:t>
      </w:r>
    </w:p>
    <w:p w:rsidR="00EF6F39" w:rsidRDefault="00EF6F39" w:rsidP="00EF6F39">
      <w:pPr>
        <w:suppressAutoHyphens/>
        <w:jc w:val="both"/>
        <w:rPr>
          <w:rFonts w:ascii="Verdana" w:hAnsi="Verdana" w:cs="Arial"/>
          <w:b/>
          <w:spacing w:val="-2"/>
          <w:sz w:val="20"/>
          <w:szCs w:val="20"/>
        </w:rPr>
      </w:pPr>
    </w:p>
    <w:p w:rsidR="00EF6F39" w:rsidRDefault="00EF6F39" w:rsidP="00EF6F39">
      <w:pPr>
        <w:suppressAutoHyphens/>
        <w:jc w:val="both"/>
        <w:rPr>
          <w:rFonts w:ascii="Verdana" w:hAnsi="Verdana" w:cs="Arial"/>
          <w:b/>
          <w:spacing w:val="-2"/>
          <w:sz w:val="20"/>
          <w:szCs w:val="20"/>
        </w:rPr>
      </w:pPr>
      <w:r w:rsidRPr="00F14DDB">
        <w:rPr>
          <w:rFonts w:ascii="Verdana" w:hAnsi="Verdana" w:cs="Arial"/>
          <w:b/>
          <w:spacing w:val="-2"/>
          <w:sz w:val="20"/>
          <w:szCs w:val="20"/>
        </w:rPr>
        <w:t xml:space="preserve">Resultados de </w:t>
      </w:r>
      <w:r>
        <w:rPr>
          <w:rFonts w:ascii="Verdana" w:hAnsi="Verdana" w:cs="Arial"/>
          <w:b/>
          <w:spacing w:val="-2"/>
          <w:sz w:val="20"/>
          <w:szCs w:val="20"/>
        </w:rPr>
        <w:t>la unidad de aprendizaje</w:t>
      </w:r>
      <w:r w:rsidRPr="00F14DDB">
        <w:rPr>
          <w:rFonts w:ascii="Verdana" w:hAnsi="Verdana" w:cs="Arial"/>
          <w:b/>
          <w:spacing w:val="-2"/>
          <w:sz w:val="20"/>
          <w:szCs w:val="20"/>
        </w:rPr>
        <w:t>:</w:t>
      </w:r>
    </w:p>
    <w:p w:rsidR="00B40C0F" w:rsidRDefault="00B40C0F" w:rsidP="00BD7777">
      <w:pPr>
        <w:tabs>
          <w:tab w:val="left" w:pos="1134"/>
        </w:tabs>
        <w:autoSpaceDE w:val="0"/>
        <w:autoSpaceDN w:val="0"/>
        <w:adjustRightInd w:val="0"/>
        <w:jc w:val="both"/>
        <w:rPr>
          <w:rFonts w:ascii="Verdana" w:hAnsi="Verdana" w:cs="Arial"/>
          <w:b/>
          <w:spacing w:val="-2"/>
          <w:sz w:val="20"/>
          <w:szCs w:val="20"/>
        </w:rPr>
      </w:pPr>
    </w:p>
    <w:p w:rsidR="00E31DF3" w:rsidRPr="00F03FF5" w:rsidRDefault="00E31DF3" w:rsidP="00E31DF3">
      <w:pPr>
        <w:jc w:val="both"/>
        <w:rPr>
          <w:rFonts w:ascii="Verdana" w:hAnsi="Verdana"/>
          <w:sz w:val="20"/>
          <w:szCs w:val="20"/>
        </w:rPr>
      </w:pPr>
      <w:r w:rsidRPr="00BD7777">
        <w:rPr>
          <w:rFonts w:ascii="Verdana" w:eastAsia="Verdana" w:hAnsi="Verdana"/>
          <w:sz w:val="20"/>
          <w:szCs w:val="20"/>
        </w:rPr>
        <w:t>Al finalizar la unidad de aprendizaje, el participante será capaz de</w:t>
      </w:r>
      <w:r>
        <w:rPr>
          <w:rFonts w:ascii="Verdana" w:eastAsia="Verdana" w:hAnsi="Verdana"/>
          <w:sz w:val="20"/>
          <w:szCs w:val="20"/>
        </w:rPr>
        <w:t xml:space="preserve"> proponer</w:t>
      </w:r>
      <w:r w:rsidR="005038B7">
        <w:rPr>
          <w:rFonts w:ascii="Verdana" w:eastAsia="Verdana" w:hAnsi="Verdana"/>
          <w:sz w:val="20"/>
          <w:szCs w:val="20"/>
        </w:rPr>
        <w:t xml:space="preserve"> </w:t>
      </w:r>
      <w:r w:rsidR="005038B7" w:rsidRPr="00285B8D">
        <w:rPr>
          <w:rFonts w:ascii="Verdana" w:eastAsia="Verdana" w:hAnsi="Verdana"/>
          <w:color w:val="000000" w:themeColor="text1"/>
          <w:sz w:val="20"/>
          <w:szCs w:val="20"/>
        </w:rPr>
        <w:t>eficazmente</w:t>
      </w:r>
      <w:r>
        <w:rPr>
          <w:rFonts w:ascii="Verdana" w:eastAsia="Verdana" w:hAnsi="Verdana"/>
          <w:sz w:val="20"/>
          <w:szCs w:val="20"/>
        </w:rPr>
        <w:t xml:space="preserve"> el plan de reclutamiento y selección integrados a la estrategia de la empresa. </w:t>
      </w:r>
    </w:p>
    <w:p w:rsidR="00E31DF3" w:rsidRDefault="00E31DF3" w:rsidP="00BD7777">
      <w:pPr>
        <w:tabs>
          <w:tab w:val="left" w:pos="1134"/>
        </w:tabs>
        <w:autoSpaceDE w:val="0"/>
        <w:autoSpaceDN w:val="0"/>
        <w:adjustRightInd w:val="0"/>
        <w:jc w:val="both"/>
        <w:rPr>
          <w:rFonts w:ascii="Verdana" w:hAnsi="Verdana" w:cs="Arial"/>
          <w:b/>
          <w:spacing w:val="-2"/>
          <w:sz w:val="20"/>
          <w:szCs w:val="20"/>
        </w:rPr>
      </w:pPr>
    </w:p>
    <w:p w:rsidR="004C1D5C" w:rsidRDefault="004C1D5C" w:rsidP="00BD7777">
      <w:pPr>
        <w:tabs>
          <w:tab w:val="left" w:pos="1134"/>
        </w:tabs>
        <w:autoSpaceDE w:val="0"/>
        <w:autoSpaceDN w:val="0"/>
        <w:adjustRightInd w:val="0"/>
        <w:jc w:val="both"/>
        <w:rPr>
          <w:rFonts w:ascii="Verdana" w:hAnsi="Verdana" w:cs="Arial"/>
          <w:b/>
          <w:spacing w:val="-2"/>
          <w:sz w:val="20"/>
          <w:szCs w:val="20"/>
        </w:rPr>
      </w:pPr>
      <w:bookmarkStart w:id="0" w:name="_GoBack"/>
      <w:bookmarkEnd w:id="0"/>
    </w:p>
    <w:p w:rsidR="00A510D8" w:rsidRDefault="00A510D8" w:rsidP="00BD7777">
      <w:pPr>
        <w:tabs>
          <w:tab w:val="left" w:pos="1134"/>
        </w:tabs>
        <w:autoSpaceDE w:val="0"/>
        <w:autoSpaceDN w:val="0"/>
        <w:adjustRightInd w:val="0"/>
        <w:jc w:val="both"/>
        <w:rPr>
          <w:rFonts w:ascii="Verdana" w:hAnsi="Verdana" w:cs="Arial"/>
          <w:b/>
          <w:spacing w:val="-2"/>
          <w:sz w:val="20"/>
          <w:szCs w:val="20"/>
        </w:rPr>
      </w:pPr>
    </w:p>
    <w:p w:rsidR="004C1D5C" w:rsidRDefault="004C1D5C" w:rsidP="00BD7777">
      <w:pPr>
        <w:tabs>
          <w:tab w:val="left" w:pos="1134"/>
        </w:tabs>
        <w:autoSpaceDE w:val="0"/>
        <w:autoSpaceDN w:val="0"/>
        <w:adjustRightInd w:val="0"/>
        <w:jc w:val="both"/>
        <w:rPr>
          <w:rFonts w:ascii="Verdana" w:hAnsi="Verdana" w:cs="Arial"/>
          <w:b/>
          <w:spacing w:val="-2"/>
          <w:sz w:val="20"/>
          <w:szCs w:val="20"/>
        </w:rPr>
      </w:pPr>
    </w:p>
    <w:p w:rsidR="004C1D5C" w:rsidRDefault="004C1D5C" w:rsidP="00BD7777">
      <w:pPr>
        <w:tabs>
          <w:tab w:val="left" w:pos="1134"/>
        </w:tabs>
        <w:autoSpaceDE w:val="0"/>
        <w:autoSpaceDN w:val="0"/>
        <w:adjustRightInd w:val="0"/>
        <w:jc w:val="both"/>
        <w:rPr>
          <w:rFonts w:ascii="Verdana" w:hAnsi="Verdana" w:cs="Arial"/>
          <w:b/>
          <w:spacing w:val="-2"/>
          <w:sz w:val="20"/>
          <w:szCs w:val="20"/>
        </w:rPr>
      </w:pPr>
    </w:p>
    <w:p w:rsidR="00BD7777" w:rsidRPr="00847AFB" w:rsidRDefault="00E94175" w:rsidP="00BD7777">
      <w:pPr>
        <w:tabs>
          <w:tab w:val="left" w:pos="1134"/>
        </w:tabs>
        <w:autoSpaceDE w:val="0"/>
        <w:autoSpaceDN w:val="0"/>
        <w:adjustRightInd w:val="0"/>
        <w:jc w:val="both"/>
        <w:rPr>
          <w:rFonts w:ascii="Verdana" w:hAnsi="Verdana" w:cs="Arial"/>
          <w:b/>
          <w:spacing w:val="-2"/>
          <w:sz w:val="20"/>
          <w:szCs w:val="20"/>
        </w:rPr>
      </w:pPr>
      <w:r>
        <w:rPr>
          <w:rFonts w:ascii="Verdana" w:hAnsi="Verdana" w:cs="Arial"/>
          <w:b/>
          <w:spacing w:val="-2"/>
          <w:sz w:val="20"/>
          <w:szCs w:val="20"/>
        </w:rPr>
        <w:lastRenderedPageBreak/>
        <w:t>SESIÓN 5</w:t>
      </w:r>
      <w:r w:rsidR="00BD7777">
        <w:rPr>
          <w:rFonts w:ascii="Verdana" w:hAnsi="Verdana" w:cs="Arial"/>
          <w:b/>
          <w:spacing w:val="-2"/>
          <w:sz w:val="20"/>
          <w:szCs w:val="20"/>
        </w:rPr>
        <w:t>:</w:t>
      </w:r>
      <w:r w:rsidR="00BD7777" w:rsidRPr="00847AFB">
        <w:rPr>
          <w:rFonts w:ascii="Verdana" w:hAnsi="Verdana" w:cs="Arial"/>
          <w:b/>
          <w:spacing w:val="-2"/>
          <w:sz w:val="20"/>
          <w:szCs w:val="20"/>
        </w:rPr>
        <w:tab/>
        <w:t xml:space="preserve">RECLUTAMIENTO  </w:t>
      </w:r>
      <w:r w:rsidR="00BD7777" w:rsidRPr="00847AFB">
        <w:rPr>
          <w:rFonts w:ascii="Verdana" w:hAnsi="Verdana" w:cs="Arial"/>
          <w:b/>
          <w:spacing w:val="-2"/>
          <w:sz w:val="20"/>
          <w:szCs w:val="20"/>
        </w:rPr>
        <w:tab/>
      </w:r>
    </w:p>
    <w:p w:rsidR="00EF6F39" w:rsidRDefault="00EF6F39" w:rsidP="001F5D83">
      <w:pPr>
        <w:suppressAutoHyphens/>
        <w:jc w:val="both"/>
        <w:rPr>
          <w:rFonts w:ascii="Verdana" w:hAnsi="Verdana"/>
          <w:b/>
          <w:sz w:val="20"/>
          <w:szCs w:val="20"/>
        </w:rPr>
      </w:pPr>
    </w:p>
    <w:p w:rsidR="00BD7777" w:rsidRDefault="00BD7777" w:rsidP="00CB7899">
      <w:pPr>
        <w:suppressAutoHyphens/>
        <w:ind w:left="1134" w:hanging="1134"/>
        <w:jc w:val="both"/>
        <w:rPr>
          <w:rFonts w:ascii="Verdana" w:hAnsi="Verdana"/>
          <w:b/>
          <w:sz w:val="20"/>
          <w:szCs w:val="20"/>
        </w:rPr>
      </w:pPr>
      <w:r w:rsidRPr="00F63204">
        <w:rPr>
          <w:rFonts w:ascii="Verdana" w:hAnsi="Verdana"/>
          <w:b/>
          <w:sz w:val="20"/>
          <w:szCs w:val="20"/>
          <w:u w:val="single"/>
        </w:rPr>
        <w:t>Contenido</w:t>
      </w:r>
      <w:r>
        <w:rPr>
          <w:rFonts w:ascii="Verdana" w:hAnsi="Verdana"/>
          <w:b/>
          <w:sz w:val="20"/>
          <w:szCs w:val="20"/>
        </w:rPr>
        <w:t>:</w:t>
      </w:r>
    </w:p>
    <w:p w:rsidR="00BD7777" w:rsidRPr="00E31DF3" w:rsidRDefault="00BD7777" w:rsidP="00BD7777">
      <w:pPr>
        <w:pStyle w:val="Prrafodelista"/>
        <w:numPr>
          <w:ilvl w:val="0"/>
          <w:numId w:val="8"/>
        </w:numPr>
        <w:tabs>
          <w:tab w:val="left" w:pos="2268"/>
        </w:tabs>
        <w:contextualSpacing/>
        <w:jc w:val="both"/>
        <w:rPr>
          <w:rFonts w:ascii="Verdana" w:hAnsi="Verdana"/>
          <w:sz w:val="20"/>
          <w:szCs w:val="20"/>
        </w:rPr>
      </w:pPr>
      <w:r w:rsidRPr="00E31DF3">
        <w:rPr>
          <w:rFonts w:ascii="Verdana" w:hAnsi="Verdana"/>
          <w:sz w:val="20"/>
          <w:szCs w:val="20"/>
        </w:rPr>
        <w:t>Proceso de reclutamiento</w:t>
      </w:r>
    </w:p>
    <w:p w:rsidR="00BD7777" w:rsidRPr="00E31DF3" w:rsidRDefault="00BD7777" w:rsidP="00BD7777">
      <w:pPr>
        <w:pStyle w:val="Prrafodelista"/>
        <w:numPr>
          <w:ilvl w:val="0"/>
          <w:numId w:val="8"/>
        </w:numPr>
        <w:tabs>
          <w:tab w:val="left" w:pos="2268"/>
        </w:tabs>
        <w:contextualSpacing/>
        <w:jc w:val="both"/>
        <w:rPr>
          <w:rFonts w:ascii="Verdana" w:hAnsi="Verdana"/>
          <w:sz w:val="20"/>
          <w:szCs w:val="20"/>
        </w:rPr>
      </w:pPr>
      <w:r w:rsidRPr="00E31DF3">
        <w:rPr>
          <w:rFonts w:ascii="Verdana" w:hAnsi="Verdana"/>
          <w:sz w:val="20"/>
          <w:szCs w:val="20"/>
        </w:rPr>
        <w:t>Fuentes internas de reclutamiento</w:t>
      </w:r>
    </w:p>
    <w:p w:rsidR="00BD7777" w:rsidRPr="00E31DF3" w:rsidRDefault="00BD7777" w:rsidP="00BD7777">
      <w:pPr>
        <w:pStyle w:val="Prrafodelista"/>
        <w:numPr>
          <w:ilvl w:val="0"/>
          <w:numId w:val="8"/>
        </w:numPr>
        <w:tabs>
          <w:tab w:val="left" w:pos="2268"/>
        </w:tabs>
        <w:contextualSpacing/>
        <w:jc w:val="both"/>
        <w:rPr>
          <w:rFonts w:ascii="Verdana" w:hAnsi="Verdana"/>
          <w:b/>
          <w:sz w:val="20"/>
          <w:szCs w:val="20"/>
        </w:rPr>
      </w:pPr>
      <w:r w:rsidRPr="00E31DF3">
        <w:rPr>
          <w:rFonts w:ascii="Verdana" w:hAnsi="Verdana"/>
          <w:sz w:val="20"/>
          <w:szCs w:val="20"/>
        </w:rPr>
        <w:t>Fuentes externas de reclutamiento</w:t>
      </w:r>
    </w:p>
    <w:p w:rsidR="00BD7777" w:rsidRPr="00E31DF3" w:rsidRDefault="00BD7777" w:rsidP="00BD7777">
      <w:pPr>
        <w:pStyle w:val="Prrafodelista"/>
        <w:numPr>
          <w:ilvl w:val="0"/>
          <w:numId w:val="8"/>
        </w:numPr>
        <w:tabs>
          <w:tab w:val="left" w:pos="2268"/>
        </w:tabs>
        <w:suppressAutoHyphens/>
        <w:contextualSpacing/>
        <w:jc w:val="both"/>
        <w:rPr>
          <w:rFonts w:ascii="Verdana" w:hAnsi="Verdana" w:cs="Arial"/>
          <w:color w:val="000000"/>
          <w:sz w:val="20"/>
          <w:szCs w:val="20"/>
          <w:lang w:eastAsia="es-PE"/>
        </w:rPr>
      </w:pPr>
      <w:r w:rsidRPr="00E31DF3">
        <w:rPr>
          <w:rFonts w:ascii="Verdana" w:hAnsi="Verdana"/>
          <w:sz w:val="20"/>
          <w:szCs w:val="20"/>
        </w:rPr>
        <w:t>Indicadores de reclutamiento</w:t>
      </w:r>
    </w:p>
    <w:p w:rsidR="00BD7777" w:rsidRDefault="00BD7777" w:rsidP="00BD7777">
      <w:pPr>
        <w:autoSpaceDE w:val="0"/>
        <w:autoSpaceDN w:val="0"/>
        <w:adjustRightInd w:val="0"/>
        <w:spacing w:after="67"/>
        <w:ind w:left="1134"/>
        <w:jc w:val="both"/>
        <w:rPr>
          <w:rFonts w:ascii="Verdana" w:hAnsi="Verdana" w:cs="Arial"/>
          <w:b/>
          <w:color w:val="000000"/>
          <w:sz w:val="20"/>
          <w:szCs w:val="20"/>
          <w:u w:val="single"/>
          <w:lang w:eastAsia="es-PE"/>
        </w:rPr>
      </w:pPr>
    </w:p>
    <w:p w:rsidR="00034FF0" w:rsidRPr="00EF6F39" w:rsidRDefault="00BD7777" w:rsidP="00EF6F39">
      <w:pPr>
        <w:autoSpaceDE w:val="0"/>
        <w:autoSpaceDN w:val="0"/>
        <w:adjustRightInd w:val="0"/>
        <w:spacing w:after="67"/>
        <w:jc w:val="both"/>
        <w:rPr>
          <w:rFonts w:ascii="Verdana" w:hAnsi="Verdana" w:cs="Arial"/>
          <w:b/>
          <w:color w:val="000000"/>
          <w:sz w:val="20"/>
          <w:szCs w:val="20"/>
          <w:lang w:eastAsia="es-PE"/>
        </w:rPr>
      </w:pPr>
      <w:r w:rsidRPr="00847AFB">
        <w:rPr>
          <w:rFonts w:ascii="Verdana" w:hAnsi="Verdana" w:cs="Arial"/>
          <w:b/>
          <w:color w:val="000000"/>
          <w:sz w:val="20"/>
          <w:szCs w:val="20"/>
          <w:u w:val="single"/>
          <w:lang w:eastAsia="es-PE"/>
        </w:rPr>
        <w:t>Lecturas</w:t>
      </w:r>
      <w:r w:rsidR="00CB7899">
        <w:rPr>
          <w:rFonts w:ascii="Verdana" w:hAnsi="Verdana" w:cs="Arial"/>
          <w:b/>
          <w:color w:val="000000"/>
          <w:sz w:val="20"/>
          <w:szCs w:val="20"/>
          <w:u w:val="single"/>
          <w:lang w:eastAsia="es-PE"/>
        </w:rPr>
        <w:t>,</w:t>
      </w:r>
      <w:r>
        <w:rPr>
          <w:rFonts w:ascii="Verdana" w:hAnsi="Verdana" w:cs="Arial"/>
          <w:b/>
          <w:color w:val="000000"/>
          <w:sz w:val="20"/>
          <w:szCs w:val="20"/>
          <w:u w:val="single"/>
          <w:lang w:eastAsia="es-PE"/>
        </w:rPr>
        <w:t xml:space="preserve"> material de apoyo</w:t>
      </w:r>
      <w:r w:rsidRPr="00847AFB">
        <w:rPr>
          <w:rFonts w:ascii="Verdana" w:hAnsi="Verdana" w:cs="Arial"/>
          <w:b/>
          <w:color w:val="000000"/>
          <w:sz w:val="20"/>
          <w:szCs w:val="20"/>
          <w:lang w:eastAsia="es-PE"/>
        </w:rPr>
        <w:t xml:space="preserve">: </w:t>
      </w:r>
    </w:p>
    <w:p w:rsidR="00034FF0" w:rsidRDefault="00034FF0" w:rsidP="00EF6F39">
      <w:pPr>
        <w:jc w:val="both"/>
        <w:rPr>
          <w:rFonts w:ascii="Verdana" w:hAnsi="Verdana" w:cs="Arial"/>
          <w:spacing w:val="-2"/>
          <w:sz w:val="20"/>
          <w:szCs w:val="20"/>
          <w:u w:val="single"/>
        </w:rPr>
      </w:pPr>
      <w:r w:rsidRPr="00034FF0">
        <w:rPr>
          <w:rFonts w:ascii="Verdana" w:hAnsi="Verdana"/>
          <w:sz w:val="20"/>
          <w:szCs w:val="20"/>
        </w:rPr>
        <w:t xml:space="preserve">Gary, </w:t>
      </w:r>
      <w:proofErr w:type="spellStart"/>
      <w:r w:rsidRPr="00034FF0">
        <w:rPr>
          <w:rFonts w:ascii="Verdana" w:hAnsi="Verdana"/>
          <w:sz w:val="20"/>
          <w:szCs w:val="20"/>
        </w:rPr>
        <w:t>Dessler</w:t>
      </w:r>
      <w:proofErr w:type="spellEnd"/>
      <w:r w:rsidRPr="00034FF0">
        <w:rPr>
          <w:rFonts w:ascii="Verdana" w:hAnsi="Verdana"/>
          <w:sz w:val="20"/>
          <w:szCs w:val="20"/>
        </w:rPr>
        <w:t xml:space="preserve">.  (2015). </w:t>
      </w:r>
      <w:r>
        <w:rPr>
          <w:rFonts w:ascii="Verdana" w:hAnsi="Verdana"/>
          <w:snapToGrid w:val="0"/>
          <w:sz w:val="20"/>
          <w:szCs w:val="20"/>
        </w:rPr>
        <w:t>Planeación y reclutamiento de personal</w:t>
      </w:r>
      <w:r w:rsidRPr="00034FF0">
        <w:rPr>
          <w:rFonts w:ascii="Verdana" w:hAnsi="Verdana"/>
          <w:snapToGrid w:val="0"/>
          <w:sz w:val="20"/>
          <w:szCs w:val="20"/>
        </w:rPr>
        <w:t xml:space="preserve">. </w:t>
      </w:r>
      <w:r w:rsidRPr="00034FF0">
        <w:rPr>
          <w:rFonts w:ascii="Verdana" w:hAnsi="Verdana"/>
          <w:i/>
          <w:sz w:val="20"/>
          <w:szCs w:val="20"/>
        </w:rPr>
        <w:t>En Administración de Recursos Humanos</w:t>
      </w:r>
      <w:r w:rsidRPr="00034FF0">
        <w:rPr>
          <w:rFonts w:ascii="Verdana" w:hAnsi="Verdana"/>
          <w:b/>
          <w:i/>
          <w:sz w:val="20"/>
          <w:szCs w:val="20"/>
        </w:rPr>
        <w:t xml:space="preserve">. </w:t>
      </w:r>
      <w:r w:rsidRPr="00034FF0">
        <w:rPr>
          <w:rFonts w:ascii="Verdana" w:hAnsi="Verdana"/>
          <w:sz w:val="20"/>
          <w:szCs w:val="20"/>
        </w:rPr>
        <w:t xml:space="preserve">Cap. </w:t>
      </w:r>
      <w:r>
        <w:rPr>
          <w:rFonts w:ascii="Verdana" w:hAnsi="Verdana"/>
          <w:sz w:val="20"/>
          <w:szCs w:val="20"/>
        </w:rPr>
        <w:t>4</w:t>
      </w:r>
      <w:r w:rsidRPr="00034FF0">
        <w:rPr>
          <w:rFonts w:ascii="Verdana" w:hAnsi="Verdana"/>
          <w:sz w:val="20"/>
          <w:szCs w:val="20"/>
        </w:rPr>
        <w:t xml:space="preserve"> (pp. </w:t>
      </w:r>
      <w:r>
        <w:rPr>
          <w:rFonts w:ascii="Verdana" w:hAnsi="Verdana"/>
          <w:sz w:val="20"/>
          <w:szCs w:val="20"/>
        </w:rPr>
        <w:t>86-121</w:t>
      </w:r>
      <w:r w:rsidRPr="00034FF0">
        <w:rPr>
          <w:rFonts w:ascii="Verdana" w:hAnsi="Verdana"/>
          <w:sz w:val="20"/>
          <w:szCs w:val="20"/>
        </w:rPr>
        <w:t xml:space="preserve">) (14ª ed.). México, DF.: Pearson Educación. </w:t>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Pr="00034FF0">
        <w:rPr>
          <w:rFonts w:ascii="Verdana" w:hAnsi="Verdana"/>
          <w:b/>
          <w:i/>
          <w:sz w:val="20"/>
          <w:szCs w:val="20"/>
        </w:rPr>
        <w:t>(Texto)</w:t>
      </w:r>
    </w:p>
    <w:p w:rsidR="008E1C96" w:rsidRPr="008E1C96" w:rsidRDefault="008E1C96" w:rsidP="00BD7777">
      <w:pPr>
        <w:pStyle w:val="Textodenotaalfinal"/>
        <w:adjustRightInd w:val="0"/>
        <w:ind w:left="1134" w:right="-51"/>
        <w:rPr>
          <w:rFonts w:ascii="Verdana" w:hAnsi="Verdana" w:cs="Arial"/>
          <w:b w:val="0"/>
          <w:sz w:val="20"/>
          <w:lang w:val="es-PE"/>
        </w:rPr>
      </w:pPr>
    </w:p>
    <w:p w:rsidR="00BD7777" w:rsidRPr="001B4C4D" w:rsidRDefault="00E94175" w:rsidP="00BD7777">
      <w:pPr>
        <w:tabs>
          <w:tab w:val="left" w:pos="1134"/>
        </w:tabs>
        <w:autoSpaceDE w:val="0"/>
        <w:autoSpaceDN w:val="0"/>
        <w:adjustRightInd w:val="0"/>
        <w:jc w:val="both"/>
        <w:rPr>
          <w:rFonts w:ascii="Verdana" w:hAnsi="Verdana" w:cs="Arial"/>
          <w:b/>
          <w:spacing w:val="-2"/>
          <w:sz w:val="20"/>
          <w:szCs w:val="20"/>
        </w:rPr>
      </w:pPr>
      <w:r w:rsidRPr="001B4C4D">
        <w:rPr>
          <w:rFonts w:ascii="Verdana" w:hAnsi="Verdana" w:cs="Arial"/>
          <w:b/>
          <w:spacing w:val="-2"/>
          <w:sz w:val="20"/>
          <w:szCs w:val="20"/>
        </w:rPr>
        <w:t>SESIÓN 6 y 7</w:t>
      </w:r>
      <w:r w:rsidR="003E1126">
        <w:rPr>
          <w:rFonts w:ascii="Verdana" w:hAnsi="Verdana" w:cs="Arial"/>
          <w:b/>
          <w:spacing w:val="-2"/>
          <w:sz w:val="20"/>
          <w:szCs w:val="20"/>
        </w:rPr>
        <w:t xml:space="preserve">: </w:t>
      </w:r>
      <w:r w:rsidR="00BD7777" w:rsidRPr="001B4C4D">
        <w:rPr>
          <w:rFonts w:ascii="Verdana" w:hAnsi="Verdana" w:cs="Arial"/>
          <w:b/>
          <w:spacing w:val="-2"/>
          <w:sz w:val="20"/>
          <w:szCs w:val="20"/>
        </w:rPr>
        <w:t xml:space="preserve">SELECCIÓN </w:t>
      </w:r>
    </w:p>
    <w:p w:rsidR="00BD7777" w:rsidRDefault="00BD7777" w:rsidP="00BD7777">
      <w:pPr>
        <w:suppressAutoHyphens/>
        <w:ind w:left="1134" w:hanging="1134"/>
        <w:jc w:val="both"/>
        <w:rPr>
          <w:rFonts w:ascii="Verdana" w:hAnsi="Verdana"/>
          <w:b/>
          <w:sz w:val="20"/>
          <w:szCs w:val="20"/>
        </w:rPr>
      </w:pPr>
    </w:p>
    <w:p w:rsidR="00BD7777" w:rsidRDefault="00BD7777" w:rsidP="00BD7777">
      <w:pPr>
        <w:suppressAutoHyphens/>
        <w:ind w:left="1134" w:hanging="1134"/>
        <w:jc w:val="both"/>
        <w:rPr>
          <w:rFonts w:ascii="Verdana" w:hAnsi="Verdana"/>
          <w:b/>
          <w:sz w:val="20"/>
          <w:szCs w:val="20"/>
        </w:rPr>
      </w:pPr>
      <w:r w:rsidRPr="00F63204">
        <w:rPr>
          <w:rFonts w:ascii="Verdana" w:hAnsi="Verdana"/>
          <w:b/>
          <w:sz w:val="20"/>
          <w:szCs w:val="20"/>
          <w:u w:val="single"/>
        </w:rPr>
        <w:t>Contenido</w:t>
      </w:r>
      <w:r>
        <w:rPr>
          <w:rFonts w:ascii="Verdana" w:hAnsi="Verdana"/>
          <w:b/>
          <w:sz w:val="20"/>
          <w:szCs w:val="20"/>
        </w:rPr>
        <w:t>:</w:t>
      </w:r>
    </w:p>
    <w:p w:rsidR="00BD7777" w:rsidRDefault="00BD7777" w:rsidP="00BD7777">
      <w:pPr>
        <w:suppressAutoHyphens/>
        <w:ind w:left="1134" w:hanging="1134"/>
        <w:jc w:val="both"/>
        <w:rPr>
          <w:rFonts w:ascii="Verdana" w:hAnsi="Verdana"/>
          <w:b/>
          <w:sz w:val="20"/>
          <w:szCs w:val="20"/>
        </w:rPr>
      </w:pPr>
    </w:p>
    <w:p w:rsidR="00BD7777" w:rsidRPr="00E31DF3" w:rsidRDefault="00BD7777" w:rsidP="00BD7777">
      <w:pPr>
        <w:pStyle w:val="Prrafodelista"/>
        <w:numPr>
          <w:ilvl w:val="0"/>
          <w:numId w:val="12"/>
        </w:numPr>
        <w:tabs>
          <w:tab w:val="left" w:pos="2268"/>
        </w:tabs>
        <w:contextualSpacing/>
        <w:jc w:val="both"/>
        <w:rPr>
          <w:rFonts w:ascii="Verdana" w:hAnsi="Verdana"/>
          <w:sz w:val="20"/>
          <w:szCs w:val="20"/>
        </w:rPr>
      </w:pPr>
      <w:r w:rsidRPr="00E31DF3">
        <w:rPr>
          <w:rFonts w:ascii="Verdana" w:hAnsi="Verdana"/>
          <w:sz w:val="20"/>
          <w:szCs w:val="20"/>
        </w:rPr>
        <w:t xml:space="preserve">Proceso de selección </w:t>
      </w:r>
    </w:p>
    <w:p w:rsidR="00BD7777" w:rsidRPr="00E31DF3" w:rsidRDefault="00BD7777" w:rsidP="00BD7777">
      <w:pPr>
        <w:pStyle w:val="Prrafodelista"/>
        <w:numPr>
          <w:ilvl w:val="0"/>
          <w:numId w:val="12"/>
        </w:numPr>
        <w:tabs>
          <w:tab w:val="left" w:pos="2268"/>
        </w:tabs>
        <w:contextualSpacing/>
        <w:jc w:val="both"/>
        <w:rPr>
          <w:rFonts w:ascii="Verdana" w:hAnsi="Verdana"/>
          <w:sz w:val="20"/>
          <w:szCs w:val="20"/>
        </w:rPr>
      </w:pPr>
      <w:r w:rsidRPr="00E31DF3">
        <w:rPr>
          <w:rFonts w:ascii="Verdana" w:hAnsi="Verdana"/>
          <w:sz w:val="20"/>
          <w:szCs w:val="20"/>
        </w:rPr>
        <w:t>Técn</w:t>
      </w:r>
      <w:r w:rsidR="00E31DF3" w:rsidRPr="00E31DF3">
        <w:rPr>
          <w:rFonts w:ascii="Verdana" w:hAnsi="Verdana"/>
          <w:sz w:val="20"/>
          <w:szCs w:val="20"/>
        </w:rPr>
        <w:t xml:space="preserve">icas de selección </w:t>
      </w:r>
    </w:p>
    <w:p w:rsidR="00BD7777" w:rsidRPr="00E31DF3" w:rsidRDefault="00BD7777" w:rsidP="00BD7777">
      <w:pPr>
        <w:pStyle w:val="Prrafodelista"/>
        <w:numPr>
          <w:ilvl w:val="0"/>
          <w:numId w:val="12"/>
        </w:numPr>
        <w:tabs>
          <w:tab w:val="left" w:pos="2268"/>
        </w:tabs>
        <w:contextualSpacing/>
        <w:jc w:val="both"/>
        <w:rPr>
          <w:rFonts w:ascii="Verdana" w:hAnsi="Verdana"/>
          <w:sz w:val="20"/>
          <w:szCs w:val="20"/>
        </w:rPr>
      </w:pPr>
      <w:r w:rsidRPr="00E31DF3">
        <w:rPr>
          <w:rFonts w:ascii="Verdana" w:hAnsi="Verdana"/>
          <w:sz w:val="20"/>
          <w:szCs w:val="20"/>
        </w:rPr>
        <w:t>Indicadores de selección y contratación</w:t>
      </w:r>
    </w:p>
    <w:p w:rsidR="00BD7777" w:rsidRPr="00847AFB" w:rsidRDefault="00BD7777" w:rsidP="00BD7777">
      <w:pPr>
        <w:suppressAutoHyphens/>
        <w:jc w:val="both"/>
        <w:rPr>
          <w:rFonts w:ascii="Verdana" w:hAnsi="Verdana" w:cs="Arial"/>
          <w:color w:val="000000"/>
          <w:sz w:val="20"/>
          <w:szCs w:val="20"/>
          <w:lang w:eastAsia="es-PE"/>
        </w:rPr>
      </w:pPr>
    </w:p>
    <w:p w:rsidR="00BD7777" w:rsidRDefault="00BD7777" w:rsidP="00E31DF3">
      <w:pPr>
        <w:autoSpaceDE w:val="0"/>
        <w:autoSpaceDN w:val="0"/>
        <w:adjustRightInd w:val="0"/>
        <w:spacing w:after="67"/>
        <w:jc w:val="both"/>
        <w:rPr>
          <w:rFonts w:ascii="Verdana" w:hAnsi="Verdana" w:cs="Arial"/>
          <w:b/>
          <w:color w:val="000000"/>
          <w:sz w:val="20"/>
          <w:szCs w:val="20"/>
          <w:lang w:eastAsia="es-PE"/>
        </w:rPr>
      </w:pPr>
      <w:r w:rsidRPr="00847AFB">
        <w:rPr>
          <w:rFonts w:ascii="Verdana" w:hAnsi="Verdana" w:cs="Arial"/>
          <w:b/>
          <w:color w:val="000000"/>
          <w:sz w:val="20"/>
          <w:szCs w:val="20"/>
          <w:u w:val="single"/>
          <w:lang w:eastAsia="es-PE"/>
        </w:rPr>
        <w:t>Lecturas</w:t>
      </w:r>
      <w:r w:rsidR="00CB7899">
        <w:rPr>
          <w:rFonts w:ascii="Verdana" w:hAnsi="Verdana" w:cs="Arial"/>
          <w:b/>
          <w:color w:val="000000"/>
          <w:sz w:val="20"/>
          <w:szCs w:val="20"/>
          <w:u w:val="single"/>
          <w:lang w:eastAsia="es-PE"/>
        </w:rPr>
        <w:t xml:space="preserve">, </w:t>
      </w:r>
      <w:r>
        <w:rPr>
          <w:rFonts w:ascii="Verdana" w:hAnsi="Verdana" w:cs="Arial"/>
          <w:b/>
          <w:color w:val="000000"/>
          <w:sz w:val="20"/>
          <w:szCs w:val="20"/>
          <w:u w:val="single"/>
          <w:lang w:eastAsia="es-PE"/>
        </w:rPr>
        <w:t>material de apoyo</w:t>
      </w:r>
      <w:r w:rsidRPr="00847AFB">
        <w:rPr>
          <w:rFonts w:ascii="Verdana" w:hAnsi="Verdana" w:cs="Arial"/>
          <w:b/>
          <w:color w:val="000000"/>
          <w:sz w:val="20"/>
          <w:szCs w:val="20"/>
          <w:lang w:eastAsia="es-PE"/>
        </w:rPr>
        <w:t xml:space="preserve">: </w:t>
      </w:r>
    </w:p>
    <w:p w:rsidR="00034FF0" w:rsidRDefault="00034FF0" w:rsidP="00E31DF3">
      <w:pPr>
        <w:autoSpaceDE w:val="0"/>
        <w:autoSpaceDN w:val="0"/>
        <w:adjustRightInd w:val="0"/>
        <w:spacing w:after="67"/>
        <w:jc w:val="both"/>
        <w:rPr>
          <w:rFonts w:ascii="Verdana" w:hAnsi="Verdana" w:cs="Arial"/>
          <w:b/>
          <w:color w:val="000000"/>
          <w:sz w:val="20"/>
          <w:szCs w:val="20"/>
          <w:lang w:eastAsia="es-PE"/>
        </w:rPr>
      </w:pPr>
    </w:p>
    <w:p w:rsidR="00034FF0" w:rsidRDefault="00034FF0" w:rsidP="00034FF0">
      <w:pPr>
        <w:jc w:val="both"/>
        <w:rPr>
          <w:rFonts w:ascii="Verdana" w:hAnsi="Verdana" w:cs="Arial"/>
          <w:spacing w:val="-2"/>
          <w:sz w:val="20"/>
          <w:szCs w:val="20"/>
          <w:u w:val="single"/>
        </w:rPr>
      </w:pPr>
      <w:r w:rsidRPr="00034FF0">
        <w:rPr>
          <w:rFonts w:ascii="Verdana" w:hAnsi="Verdana"/>
          <w:sz w:val="20"/>
          <w:szCs w:val="20"/>
        </w:rPr>
        <w:t xml:space="preserve">Gary, </w:t>
      </w:r>
      <w:proofErr w:type="spellStart"/>
      <w:r w:rsidRPr="00034FF0">
        <w:rPr>
          <w:rFonts w:ascii="Verdana" w:hAnsi="Verdana"/>
          <w:sz w:val="20"/>
          <w:szCs w:val="20"/>
        </w:rPr>
        <w:t>Dessler</w:t>
      </w:r>
      <w:proofErr w:type="spellEnd"/>
      <w:r w:rsidRPr="00034FF0">
        <w:rPr>
          <w:rFonts w:ascii="Verdana" w:hAnsi="Verdana"/>
          <w:sz w:val="20"/>
          <w:szCs w:val="20"/>
        </w:rPr>
        <w:t xml:space="preserve">.  (2015). </w:t>
      </w:r>
      <w:r>
        <w:rPr>
          <w:rFonts w:ascii="Verdana" w:hAnsi="Verdana"/>
          <w:snapToGrid w:val="0"/>
          <w:sz w:val="20"/>
          <w:szCs w:val="20"/>
        </w:rPr>
        <w:t>Las pruebas y la selección de personal</w:t>
      </w:r>
      <w:r w:rsidRPr="00034FF0">
        <w:rPr>
          <w:rFonts w:ascii="Verdana" w:hAnsi="Verdana"/>
          <w:snapToGrid w:val="0"/>
          <w:sz w:val="20"/>
          <w:szCs w:val="20"/>
        </w:rPr>
        <w:t xml:space="preserve">. </w:t>
      </w:r>
      <w:r w:rsidRPr="00034FF0">
        <w:rPr>
          <w:rFonts w:ascii="Verdana" w:hAnsi="Verdana"/>
          <w:i/>
          <w:sz w:val="20"/>
          <w:szCs w:val="20"/>
        </w:rPr>
        <w:t>En Administración de Recursos Humanos</w:t>
      </w:r>
      <w:r w:rsidRPr="00034FF0">
        <w:rPr>
          <w:rFonts w:ascii="Verdana" w:hAnsi="Verdana"/>
          <w:b/>
          <w:i/>
          <w:sz w:val="20"/>
          <w:szCs w:val="20"/>
        </w:rPr>
        <w:t xml:space="preserve">. </w:t>
      </w:r>
      <w:r w:rsidRPr="00034FF0">
        <w:rPr>
          <w:rFonts w:ascii="Verdana" w:hAnsi="Verdana"/>
          <w:sz w:val="20"/>
          <w:szCs w:val="20"/>
        </w:rPr>
        <w:t xml:space="preserve">Cap. </w:t>
      </w:r>
      <w:r w:rsidR="007B6160">
        <w:rPr>
          <w:rFonts w:ascii="Verdana" w:hAnsi="Verdana"/>
          <w:sz w:val="20"/>
          <w:szCs w:val="20"/>
        </w:rPr>
        <w:t>5</w:t>
      </w:r>
      <w:r w:rsidRPr="00034FF0">
        <w:rPr>
          <w:rFonts w:ascii="Verdana" w:hAnsi="Verdana"/>
          <w:sz w:val="20"/>
          <w:szCs w:val="20"/>
        </w:rPr>
        <w:t xml:space="preserve"> (pp. </w:t>
      </w:r>
      <w:r w:rsidR="007B6160">
        <w:rPr>
          <w:rFonts w:ascii="Verdana" w:hAnsi="Verdana"/>
          <w:sz w:val="20"/>
          <w:szCs w:val="20"/>
        </w:rPr>
        <w:t>122</w:t>
      </w:r>
      <w:r>
        <w:rPr>
          <w:rFonts w:ascii="Verdana" w:hAnsi="Verdana"/>
          <w:sz w:val="20"/>
          <w:szCs w:val="20"/>
        </w:rPr>
        <w:t>-</w:t>
      </w:r>
      <w:r w:rsidR="007B6160">
        <w:rPr>
          <w:rFonts w:ascii="Verdana" w:hAnsi="Verdana"/>
          <w:sz w:val="20"/>
          <w:szCs w:val="20"/>
        </w:rPr>
        <w:t>155</w:t>
      </w:r>
      <w:r w:rsidRPr="00034FF0">
        <w:rPr>
          <w:rFonts w:ascii="Verdana" w:hAnsi="Verdana"/>
          <w:sz w:val="20"/>
          <w:szCs w:val="20"/>
        </w:rPr>
        <w:t xml:space="preserve">) (14ª ed.). México, DF.: Pearson Educación. </w:t>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007B6160">
        <w:rPr>
          <w:rFonts w:ascii="Verdana" w:hAnsi="Verdana"/>
          <w:sz w:val="20"/>
          <w:szCs w:val="20"/>
        </w:rPr>
        <w:tab/>
      </w:r>
      <w:r w:rsidRPr="00034FF0">
        <w:rPr>
          <w:rFonts w:ascii="Verdana" w:hAnsi="Verdana"/>
          <w:b/>
          <w:i/>
          <w:sz w:val="20"/>
          <w:szCs w:val="20"/>
        </w:rPr>
        <w:t>(Texto)</w:t>
      </w:r>
    </w:p>
    <w:p w:rsidR="00034FF0" w:rsidRDefault="00034FF0" w:rsidP="00034FF0">
      <w:pPr>
        <w:autoSpaceDE w:val="0"/>
        <w:autoSpaceDN w:val="0"/>
        <w:adjustRightInd w:val="0"/>
        <w:ind w:firstLine="1134"/>
        <w:jc w:val="both"/>
        <w:rPr>
          <w:rFonts w:ascii="Verdana" w:hAnsi="Verdana" w:cs="Arial"/>
          <w:spacing w:val="-2"/>
          <w:sz w:val="20"/>
          <w:szCs w:val="20"/>
          <w:u w:val="single"/>
        </w:rPr>
      </w:pPr>
    </w:p>
    <w:p w:rsidR="007B6160" w:rsidRDefault="007B6160" w:rsidP="007B6160">
      <w:pPr>
        <w:jc w:val="both"/>
        <w:rPr>
          <w:rFonts w:ascii="Verdana" w:hAnsi="Verdana"/>
          <w:sz w:val="20"/>
          <w:szCs w:val="20"/>
        </w:rPr>
      </w:pPr>
      <w:r w:rsidRPr="00034FF0">
        <w:rPr>
          <w:rFonts w:ascii="Verdana" w:hAnsi="Verdana"/>
          <w:sz w:val="20"/>
          <w:szCs w:val="20"/>
        </w:rPr>
        <w:t xml:space="preserve">Gary, </w:t>
      </w:r>
      <w:proofErr w:type="spellStart"/>
      <w:r w:rsidRPr="00034FF0">
        <w:rPr>
          <w:rFonts w:ascii="Verdana" w:hAnsi="Verdana"/>
          <w:sz w:val="20"/>
          <w:szCs w:val="20"/>
        </w:rPr>
        <w:t>Dessler</w:t>
      </w:r>
      <w:proofErr w:type="spellEnd"/>
      <w:r w:rsidRPr="00034FF0">
        <w:rPr>
          <w:rFonts w:ascii="Verdana" w:hAnsi="Verdana"/>
          <w:sz w:val="20"/>
          <w:szCs w:val="20"/>
        </w:rPr>
        <w:t xml:space="preserve">.  (2015). </w:t>
      </w:r>
      <w:r>
        <w:rPr>
          <w:rFonts w:ascii="Verdana" w:hAnsi="Verdana"/>
          <w:snapToGrid w:val="0"/>
          <w:sz w:val="20"/>
          <w:szCs w:val="20"/>
        </w:rPr>
        <w:t>Entrevistas a candidatos</w:t>
      </w:r>
      <w:r w:rsidRPr="00034FF0">
        <w:rPr>
          <w:rFonts w:ascii="Verdana" w:hAnsi="Verdana"/>
          <w:snapToGrid w:val="0"/>
          <w:sz w:val="20"/>
          <w:szCs w:val="20"/>
        </w:rPr>
        <w:t xml:space="preserve">. </w:t>
      </w:r>
      <w:r w:rsidRPr="00034FF0">
        <w:rPr>
          <w:rFonts w:ascii="Verdana" w:hAnsi="Verdana"/>
          <w:i/>
          <w:sz w:val="20"/>
          <w:szCs w:val="20"/>
        </w:rPr>
        <w:t>En Administración de Recursos Humanos</w:t>
      </w:r>
      <w:r w:rsidRPr="00034FF0">
        <w:rPr>
          <w:rFonts w:ascii="Verdana" w:hAnsi="Verdana"/>
          <w:b/>
          <w:i/>
          <w:sz w:val="20"/>
          <w:szCs w:val="20"/>
        </w:rPr>
        <w:t xml:space="preserve">. </w:t>
      </w:r>
      <w:r w:rsidRPr="00034FF0">
        <w:rPr>
          <w:rFonts w:ascii="Verdana" w:hAnsi="Verdana"/>
          <w:sz w:val="20"/>
          <w:szCs w:val="20"/>
        </w:rPr>
        <w:t xml:space="preserve">Cap. </w:t>
      </w:r>
      <w:r>
        <w:rPr>
          <w:rFonts w:ascii="Verdana" w:hAnsi="Verdana"/>
          <w:sz w:val="20"/>
          <w:szCs w:val="20"/>
        </w:rPr>
        <w:t>5</w:t>
      </w:r>
      <w:r w:rsidRPr="00034FF0">
        <w:rPr>
          <w:rFonts w:ascii="Verdana" w:hAnsi="Verdana"/>
          <w:sz w:val="20"/>
          <w:szCs w:val="20"/>
        </w:rPr>
        <w:t xml:space="preserve"> (pp. </w:t>
      </w:r>
      <w:r>
        <w:rPr>
          <w:rFonts w:ascii="Verdana" w:hAnsi="Verdana"/>
          <w:sz w:val="20"/>
          <w:szCs w:val="20"/>
        </w:rPr>
        <w:t>156-183</w:t>
      </w:r>
      <w:r w:rsidRPr="00034FF0">
        <w:rPr>
          <w:rFonts w:ascii="Verdana" w:hAnsi="Verdana"/>
          <w:sz w:val="20"/>
          <w:szCs w:val="20"/>
        </w:rPr>
        <w:t xml:space="preserve">) (14ª ed.). México, DF.: Pearson Educación. </w:t>
      </w:r>
    </w:p>
    <w:p w:rsidR="007B6160" w:rsidRDefault="007B6160" w:rsidP="007B6160">
      <w:pPr>
        <w:jc w:val="both"/>
        <w:rPr>
          <w:rFonts w:ascii="Verdana" w:hAnsi="Verdana" w:cs="Arial"/>
          <w:spacing w:val="-2"/>
          <w:sz w:val="20"/>
          <w:szCs w:val="20"/>
          <w:u w:val="single"/>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034FF0">
        <w:rPr>
          <w:rFonts w:ascii="Verdana" w:hAnsi="Verdana"/>
          <w:b/>
          <w:i/>
          <w:sz w:val="20"/>
          <w:szCs w:val="20"/>
        </w:rPr>
        <w:t>(Texto)</w:t>
      </w:r>
    </w:p>
    <w:p w:rsidR="008E1C96" w:rsidRPr="008E1C96" w:rsidRDefault="008E1C96" w:rsidP="008E1C96">
      <w:pPr>
        <w:rPr>
          <w:rFonts w:ascii="Arial" w:hAnsi="Arial" w:cs="Arial"/>
          <w:color w:val="333333"/>
          <w:sz w:val="21"/>
          <w:szCs w:val="21"/>
          <w:lang w:eastAsia="es-PE"/>
        </w:rPr>
      </w:pPr>
    </w:p>
    <w:p w:rsidR="00BD7777" w:rsidRPr="00847AFB" w:rsidRDefault="00BD7777" w:rsidP="00E31DF3">
      <w:pPr>
        <w:autoSpaceDE w:val="0"/>
        <w:autoSpaceDN w:val="0"/>
        <w:adjustRightInd w:val="0"/>
        <w:jc w:val="both"/>
        <w:rPr>
          <w:rFonts w:ascii="Verdana" w:hAnsi="Verdana" w:cs="Arial"/>
          <w:b/>
          <w:spacing w:val="-2"/>
          <w:sz w:val="20"/>
          <w:szCs w:val="20"/>
        </w:rPr>
      </w:pPr>
      <w:proofErr w:type="spellStart"/>
      <w:r w:rsidRPr="00847AFB">
        <w:rPr>
          <w:rFonts w:ascii="Verdana" w:hAnsi="Verdana" w:cs="Arial"/>
          <w:spacing w:val="-2"/>
          <w:sz w:val="20"/>
          <w:szCs w:val="20"/>
        </w:rPr>
        <w:t>Hagevik</w:t>
      </w:r>
      <w:proofErr w:type="spellEnd"/>
      <w:r w:rsidRPr="00847AFB">
        <w:rPr>
          <w:rFonts w:ascii="Verdana" w:hAnsi="Verdana" w:cs="Arial"/>
          <w:spacing w:val="-2"/>
          <w:sz w:val="20"/>
          <w:szCs w:val="20"/>
        </w:rPr>
        <w:t xml:space="preserve">, S. (2000). Entrevista del Comportamiento.  Escriba una Historia, cuente una historia, </w:t>
      </w:r>
      <w:proofErr w:type="spellStart"/>
      <w:r w:rsidRPr="00847AFB">
        <w:rPr>
          <w:rFonts w:ascii="Verdana" w:hAnsi="Verdana" w:cs="Arial"/>
          <w:spacing w:val="-2"/>
          <w:sz w:val="20"/>
          <w:szCs w:val="20"/>
        </w:rPr>
        <w:t>Journal</w:t>
      </w:r>
      <w:proofErr w:type="spellEnd"/>
      <w:r w:rsidRPr="00847AFB">
        <w:rPr>
          <w:rFonts w:ascii="Verdana" w:hAnsi="Verdana" w:cs="Arial"/>
          <w:spacing w:val="-2"/>
          <w:sz w:val="20"/>
          <w:szCs w:val="20"/>
        </w:rPr>
        <w:t xml:space="preserve"> of </w:t>
      </w:r>
      <w:proofErr w:type="spellStart"/>
      <w:r w:rsidRPr="00847AFB">
        <w:rPr>
          <w:rFonts w:ascii="Verdana" w:hAnsi="Verdana" w:cs="Arial"/>
          <w:spacing w:val="-2"/>
          <w:sz w:val="20"/>
          <w:szCs w:val="20"/>
        </w:rPr>
        <w:t>Environmental</w:t>
      </w:r>
      <w:proofErr w:type="spellEnd"/>
      <w:r w:rsidRPr="00847AFB">
        <w:rPr>
          <w:rFonts w:ascii="Verdana" w:hAnsi="Verdana" w:cs="Arial"/>
          <w:spacing w:val="-2"/>
          <w:sz w:val="20"/>
          <w:szCs w:val="20"/>
        </w:rPr>
        <w:t xml:space="preserve"> </w:t>
      </w:r>
      <w:proofErr w:type="spellStart"/>
      <w:r w:rsidRPr="00847AFB">
        <w:rPr>
          <w:rFonts w:ascii="Verdana" w:hAnsi="Verdana" w:cs="Arial"/>
          <w:spacing w:val="-2"/>
          <w:sz w:val="20"/>
          <w:szCs w:val="20"/>
        </w:rPr>
        <w:t>Health</w:t>
      </w:r>
      <w:proofErr w:type="spellEnd"/>
      <w:r w:rsidRPr="00847AFB">
        <w:rPr>
          <w:rFonts w:ascii="Verdana" w:hAnsi="Verdana" w:cs="Arial"/>
          <w:spacing w:val="-2"/>
          <w:sz w:val="20"/>
          <w:szCs w:val="20"/>
        </w:rPr>
        <w:t xml:space="preserve">, Vol. 62, Nº 7, pp. 61-76. </w:t>
      </w:r>
      <w:r w:rsidRPr="00847AFB">
        <w:rPr>
          <w:rFonts w:ascii="Verdana" w:hAnsi="Verdana" w:cs="Arial"/>
          <w:b/>
          <w:spacing w:val="-2"/>
          <w:sz w:val="20"/>
          <w:szCs w:val="20"/>
        </w:rPr>
        <w:t>(17324)</w:t>
      </w:r>
    </w:p>
    <w:p w:rsidR="00BD7777" w:rsidRPr="00847AFB" w:rsidRDefault="00BD7777" w:rsidP="00BD7777">
      <w:pPr>
        <w:pStyle w:val="Textodenotaalfinal"/>
        <w:adjustRightInd w:val="0"/>
        <w:ind w:left="1134" w:right="-51"/>
        <w:rPr>
          <w:rFonts w:ascii="Verdana" w:hAnsi="Verdana" w:cs="Arial"/>
          <w:b w:val="0"/>
          <w:spacing w:val="0"/>
          <w:sz w:val="20"/>
          <w:lang w:val="es-ES" w:eastAsia="en-US"/>
        </w:rPr>
      </w:pPr>
    </w:p>
    <w:p w:rsidR="00BD7777" w:rsidRPr="00847AFB" w:rsidRDefault="00BD7777" w:rsidP="00E31DF3">
      <w:pPr>
        <w:autoSpaceDE w:val="0"/>
        <w:autoSpaceDN w:val="0"/>
        <w:adjustRightInd w:val="0"/>
        <w:jc w:val="both"/>
        <w:rPr>
          <w:rFonts w:ascii="Verdana" w:hAnsi="Verdana" w:cs="Arial"/>
          <w:b/>
          <w:spacing w:val="-2"/>
          <w:sz w:val="20"/>
          <w:szCs w:val="20"/>
          <w:lang w:val="en-US"/>
        </w:rPr>
      </w:pPr>
      <w:proofErr w:type="spellStart"/>
      <w:r w:rsidRPr="00847AFB">
        <w:rPr>
          <w:rFonts w:ascii="Verdana" w:hAnsi="Verdana" w:cs="Arial"/>
          <w:spacing w:val="-2"/>
          <w:sz w:val="20"/>
          <w:szCs w:val="20"/>
        </w:rPr>
        <w:t>Groysberg</w:t>
      </w:r>
      <w:proofErr w:type="spellEnd"/>
      <w:r w:rsidRPr="00847AFB">
        <w:rPr>
          <w:rFonts w:ascii="Verdana" w:hAnsi="Verdana" w:cs="Arial"/>
          <w:spacing w:val="-2"/>
          <w:sz w:val="20"/>
          <w:szCs w:val="20"/>
        </w:rPr>
        <w:t xml:space="preserve">, B., </w:t>
      </w:r>
      <w:proofErr w:type="spellStart"/>
      <w:r w:rsidRPr="00847AFB">
        <w:rPr>
          <w:rFonts w:ascii="Verdana" w:hAnsi="Verdana" w:cs="Arial"/>
          <w:spacing w:val="-2"/>
          <w:sz w:val="20"/>
          <w:szCs w:val="20"/>
        </w:rPr>
        <w:t>Nanda</w:t>
      </w:r>
      <w:proofErr w:type="spellEnd"/>
      <w:r w:rsidRPr="00847AFB">
        <w:rPr>
          <w:rFonts w:ascii="Verdana" w:hAnsi="Verdana" w:cs="Arial"/>
          <w:spacing w:val="-2"/>
          <w:sz w:val="20"/>
          <w:szCs w:val="20"/>
        </w:rPr>
        <w:t xml:space="preserve">, A. </w:t>
      </w:r>
      <w:proofErr w:type="spellStart"/>
      <w:r w:rsidRPr="00847AFB">
        <w:rPr>
          <w:rFonts w:ascii="Verdana" w:hAnsi="Verdana" w:cs="Arial"/>
          <w:spacing w:val="-2"/>
          <w:sz w:val="20"/>
          <w:szCs w:val="20"/>
        </w:rPr>
        <w:t>Nohria</w:t>
      </w:r>
      <w:proofErr w:type="spellEnd"/>
      <w:r w:rsidRPr="00847AFB">
        <w:rPr>
          <w:rFonts w:ascii="Verdana" w:hAnsi="Verdana" w:cs="Arial"/>
          <w:spacing w:val="-2"/>
          <w:sz w:val="20"/>
          <w:szCs w:val="20"/>
        </w:rPr>
        <w:t>, N. (2004). El Alto Riesgo de Contratar Estrellas, HBR mayo.</w:t>
      </w:r>
      <w:r w:rsidRPr="00847AFB">
        <w:rPr>
          <w:rFonts w:ascii="Verdana" w:hAnsi="Verdana" w:cs="Arial"/>
          <w:spacing w:val="-2"/>
          <w:sz w:val="20"/>
          <w:szCs w:val="20"/>
        </w:rPr>
        <w:tab/>
        <w:t xml:space="preserve"> </w:t>
      </w:r>
      <w:r w:rsidR="007B6160">
        <w:rPr>
          <w:rFonts w:ascii="Verdana" w:hAnsi="Verdana" w:cs="Arial"/>
          <w:spacing w:val="-2"/>
          <w:sz w:val="20"/>
          <w:szCs w:val="20"/>
        </w:rPr>
        <w:tab/>
      </w:r>
      <w:r w:rsidR="007B6160">
        <w:rPr>
          <w:rFonts w:ascii="Verdana" w:hAnsi="Verdana" w:cs="Arial"/>
          <w:spacing w:val="-2"/>
          <w:sz w:val="20"/>
          <w:szCs w:val="20"/>
        </w:rPr>
        <w:tab/>
      </w:r>
      <w:r w:rsidR="007B6160">
        <w:rPr>
          <w:rFonts w:ascii="Verdana" w:hAnsi="Verdana" w:cs="Arial"/>
          <w:spacing w:val="-2"/>
          <w:sz w:val="20"/>
          <w:szCs w:val="20"/>
        </w:rPr>
        <w:tab/>
      </w:r>
      <w:r w:rsidR="007B6160">
        <w:rPr>
          <w:rFonts w:ascii="Verdana" w:hAnsi="Verdana" w:cs="Arial"/>
          <w:spacing w:val="-2"/>
          <w:sz w:val="20"/>
          <w:szCs w:val="20"/>
        </w:rPr>
        <w:tab/>
      </w:r>
      <w:r w:rsidR="007B6160">
        <w:rPr>
          <w:rFonts w:ascii="Verdana" w:hAnsi="Verdana" w:cs="Arial"/>
          <w:spacing w:val="-2"/>
          <w:sz w:val="20"/>
          <w:szCs w:val="20"/>
        </w:rPr>
        <w:tab/>
      </w:r>
      <w:r w:rsidR="007B6160">
        <w:rPr>
          <w:rFonts w:ascii="Verdana" w:hAnsi="Verdana" w:cs="Arial"/>
          <w:spacing w:val="-2"/>
          <w:sz w:val="20"/>
          <w:szCs w:val="20"/>
        </w:rPr>
        <w:tab/>
      </w:r>
      <w:r w:rsidR="007B6160">
        <w:rPr>
          <w:rFonts w:ascii="Verdana" w:hAnsi="Verdana" w:cs="Arial"/>
          <w:spacing w:val="-2"/>
          <w:sz w:val="20"/>
          <w:szCs w:val="20"/>
        </w:rPr>
        <w:tab/>
      </w:r>
      <w:r w:rsidR="007B6160">
        <w:rPr>
          <w:rFonts w:ascii="Verdana" w:hAnsi="Verdana" w:cs="Arial"/>
          <w:spacing w:val="-2"/>
          <w:sz w:val="20"/>
          <w:szCs w:val="20"/>
        </w:rPr>
        <w:tab/>
      </w:r>
      <w:r w:rsidRPr="00847AFB">
        <w:rPr>
          <w:rFonts w:ascii="Verdana" w:hAnsi="Verdana" w:cs="Arial"/>
          <w:b/>
          <w:spacing w:val="-2"/>
          <w:sz w:val="20"/>
          <w:szCs w:val="20"/>
          <w:lang w:val="en-US"/>
        </w:rPr>
        <w:t>(17325)</w:t>
      </w:r>
    </w:p>
    <w:p w:rsidR="00BD7777" w:rsidRPr="00847AFB" w:rsidRDefault="00BD7777" w:rsidP="00BD7777">
      <w:pPr>
        <w:pStyle w:val="Textodenotaalfinal"/>
        <w:adjustRightInd w:val="0"/>
        <w:ind w:left="1134" w:right="-51"/>
        <w:rPr>
          <w:rFonts w:ascii="Verdana" w:hAnsi="Verdana" w:cs="Arial"/>
          <w:b w:val="0"/>
          <w:spacing w:val="0"/>
          <w:sz w:val="20"/>
          <w:lang w:val="en-US" w:eastAsia="en-US"/>
        </w:rPr>
      </w:pPr>
    </w:p>
    <w:p w:rsidR="00BD7777" w:rsidRPr="00847AFB" w:rsidRDefault="00BD7777" w:rsidP="00E31DF3">
      <w:pPr>
        <w:pStyle w:val="Textodenotaalfinal"/>
        <w:adjustRightInd w:val="0"/>
        <w:ind w:right="-51"/>
        <w:rPr>
          <w:rFonts w:ascii="Verdana" w:hAnsi="Verdana" w:cs="Arial"/>
          <w:b w:val="0"/>
          <w:color w:val="000000"/>
          <w:sz w:val="20"/>
          <w:lang w:val="es-ES" w:eastAsia="es-PE"/>
        </w:rPr>
      </w:pPr>
      <w:r w:rsidRPr="00847AFB">
        <w:rPr>
          <w:rFonts w:ascii="Verdana" w:hAnsi="Verdana" w:cs="Arial"/>
          <w:b w:val="0"/>
          <w:color w:val="000000"/>
          <w:sz w:val="20"/>
          <w:lang w:val="en-US" w:eastAsia="es-PE"/>
        </w:rPr>
        <w:t xml:space="preserve">Higgins. M. (2004). A Note on Interviewing. </w:t>
      </w:r>
      <w:r w:rsidRPr="00847AFB">
        <w:rPr>
          <w:rFonts w:ascii="Verdana" w:hAnsi="Verdana" w:cs="Arial"/>
          <w:color w:val="000000"/>
          <w:sz w:val="20"/>
          <w:lang w:val="en-US" w:eastAsia="es-PE"/>
        </w:rPr>
        <w:t>Harvard Business School</w:t>
      </w:r>
      <w:r w:rsidRPr="00847AFB">
        <w:rPr>
          <w:rFonts w:ascii="Verdana" w:hAnsi="Verdana" w:cs="Arial"/>
          <w:b w:val="0"/>
          <w:color w:val="000000"/>
          <w:sz w:val="20"/>
          <w:lang w:val="en-US" w:eastAsia="es-PE"/>
        </w:rPr>
        <w:t xml:space="preserve">, 9-405-014, Harvard Business School, (HBS background note) – </w:t>
      </w:r>
      <w:proofErr w:type="spellStart"/>
      <w:r w:rsidRPr="00847AFB">
        <w:rPr>
          <w:rFonts w:ascii="Verdana" w:hAnsi="Verdana" w:cs="Arial"/>
          <w:b w:val="0"/>
          <w:color w:val="000000"/>
          <w:sz w:val="20"/>
          <w:lang w:val="en-US" w:eastAsia="es-PE"/>
        </w:rPr>
        <w:t>Traducido</w:t>
      </w:r>
      <w:proofErr w:type="spellEnd"/>
      <w:r w:rsidRPr="00847AFB">
        <w:rPr>
          <w:rFonts w:ascii="Verdana" w:hAnsi="Verdana" w:cs="Arial"/>
          <w:b w:val="0"/>
          <w:color w:val="000000"/>
          <w:sz w:val="20"/>
          <w:lang w:val="en-US" w:eastAsia="es-PE"/>
        </w:rPr>
        <w:t xml:space="preserve"> al </w:t>
      </w:r>
      <w:proofErr w:type="spellStart"/>
      <w:r w:rsidRPr="00847AFB">
        <w:rPr>
          <w:rFonts w:ascii="Verdana" w:hAnsi="Verdana" w:cs="Arial"/>
          <w:b w:val="0"/>
          <w:color w:val="000000"/>
          <w:sz w:val="20"/>
          <w:lang w:val="en-US" w:eastAsia="es-PE"/>
        </w:rPr>
        <w:t>español</w:t>
      </w:r>
      <w:proofErr w:type="spellEnd"/>
      <w:r w:rsidRPr="00847AFB">
        <w:rPr>
          <w:rFonts w:ascii="Verdana" w:hAnsi="Verdana" w:cs="Arial"/>
          <w:b w:val="0"/>
          <w:color w:val="000000"/>
          <w:sz w:val="20"/>
          <w:lang w:val="en-US" w:eastAsia="es-PE"/>
        </w:rPr>
        <w:t>.</w:t>
      </w:r>
      <w:r w:rsidRPr="00847AFB">
        <w:rPr>
          <w:rFonts w:ascii="Verdana" w:hAnsi="Verdana" w:cs="Arial"/>
          <w:color w:val="000000"/>
          <w:sz w:val="20"/>
          <w:lang w:val="en-US" w:eastAsia="es-PE"/>
        </w:rPr>
        <w:t xml:space="preserve"> </w:t>
      </w:r>
      <w:r w:rsidRPr="00847AFB">
        <w:rPr>
          <w:rFonts w:ascii="Verdana" w:hAnsi="Verdana" w:cs="Arial"/>
          <w:color w:val="000000"/>
          <w:sz w:val="20"/>
          <w:lang w:val="es-ES" w:eastAsia="es-PE"/>
        </w:rPr>
        <w:t>(030366)</w:t>
      </w:r>
    </w:p>
    <w:p w:rsidR="00BD7777" w:rsidRPr="00847AFB" w:rsidRDefault="00BD7777" w:rsidP="00BD7777">
      <w:pPr>
        <w:pStyle w:val="Textodenotaalfinal"/>
        <w:adjustRightInd w:val="0"/>
        <w:ind w:left="1134" w:right="-51"/>
        <w:rPr>
          <w:rFonts w:ascii="Verdana" w:hAnsi="Verdana" w:cs="Arial"/>
          <w:b w:val="0"/>
          <w:color w:val="000000"/>
          <w:sz w:val="20"/>
          <w:lang w:val="es-ES" w:eastAsia="es-PE"/>
        </w:rPr>
      </w:pPr>
    </w:p>
    <w:p w:rsidR="00BD7777" w:rsidRDefault="00BD7777" w:rsidP="00E31DF3">
      <w:pPr>
        <w:pStyle w:val="Textodenotaalfinal"/>
        <w:adjustRightInd w:val="0"/>
        <w:ind w:right="-51"/>
        <w:rPr>
          <w:rFonts w:ascii="Verdana" w:hAnsi="Verdana"/>
          <w:bCs/>
          <w:sz w:val="20"/>
        </w:rPr>
      </w:pPr>
      <w:r w:rsidRPr="00847AFB">
        <w:rPr>
          <w:rFonts w:ascii="Verdana" w:hAnsi="Verdana"/>
          <w:b w:val="0"/>
          <w:sz w:val="20"/>
        </w:rPr>
        <w:t xml:space="preserve">Roberts, M. (1993). </w:t>
      </w:r>
      <w:r w:rsidRPr="00847AFB">
        <w:rPr>
          <w:rFonts w:ascii="Verdana" w:hAnsi="Verdana"/>
          <w:b w:val="0"/>
          <w:i/>
          <w:iCs/>
          <w:sz w:val="20"/>
        </w:rPr>
        <w:t xml:space="preserve">Nota sobre el proceso de contratación y selección de personal. </w:t>
      </w:r>
      <w:r w:rsidRPr="00847AFB">
        <w:rPr>
          <w:rFonts w:ascii="Verdana" w:hAnsi="Verdana"/>
          <w:b w:val="0"/>
          <w:sz w:val="20"/>
        </w:rPr>
        <w:t>Recuperado de la base de datos de Harvard Business School (304-S14)</w:t>
      </w:r>
      <w:proofErr w:type="gramStart"/>
      <w:r w:rsidR="00E5780F">
        <w:rPr>
          <w:rFonts w:ascii="Verdana" w:hAnsi="Verdana"/>
          <w:b w:val="0"/>
          <w:sz w:val="20"/>
        </w:rPr>
        <w:t xml:space="preserve">  </w:t>
      </w:r>
      <w:r w:rsidRPr="00847AFB">
        <w:rPr>
          <w:rFonts w:ascii="Verdana" w:hAnsi="Verdana"/>
          <w:b w:val="0"/>
          <w:sz w:val="20"/>
        </w:rPr>
        <w:t xml:space="preserve"> </w:t>
      </w:r>
      <w:r w:rsidRPr="00847AFB">
        <w:rPr>
          <w:rFonts w:ascii="Verdana" w:hAnsi="Verdana"/>
          <w:bCs/>
          <w:sz w:val="20"/>
        </w:rPr>
        <w:t>(</w:t>
      </w:r>
      <w:proofErr w:type="gramEnd"/>
      <w:r w:rsidRPr="00847AFB">
        <w:rPr>
          <w:rFonts w:ascii="Verdana" w:hAnsi="Verdana"/>
          <w:bCs/>
          <w:sz w:val="20"/>
        </w:rPr>
        <w:t>035975)</w:t>
      </w:r>
    </w:p>
    <w:p w:rsidR="00B40C0F" w:rsidRDefault="00B40C0F" w:rsidP="00BD7777">
      <w:pPr>
        <w:pStyle w:val="Textodenotaalfinal"/>
        <w:adjustRightInd w:val="0"/>
        <w:ind w:left="1134" w:right="-51"/>
        <w:rPr>
          <w:rFonts w:ascii="Verdana" w:hAnsi="Verdana"/>
          <w:bCs/>
          <w:sz w:val="20"/>
        </w:rPr>
      </w:pPr>
    </w:p>
    <w:p w:rsidR="00B40C0F" w:rsidRPr="00B40C0F" w:rsidRDefault="00B40C0F" w:rsidP="00B40C0F">
      <w:pPr>
        <w:pStyle w:val="Textodenotaalfinal"/>
        <w:adjustRightInd w:val="0"/>
        <w:ind w:right="-51"/>
        <w:rPr>
          <w:rFonts w:ascii="Verdana" w:hAnsi="Verdana"/>
          <w:color w:val="000000"/>
          <w:sz w:val="20"/>
          <w:lang w:val="en-US" w:eastAsia="es-PE"/>
        </w:rPr>
      </w:pPr>
      <w:proofErr w:type="spellStart"/>
      <w:r>
        <w:rPr>
          <w:rFonts w:ascii="Verdana" w:hAnsi="Verdana" w:cs="Arial"/>
          <w:b w:val="0"/>
          <w:sz w:val="20"/>
          <w:lang w:val="en-US"/>
        </w:rPr>
        <w:t>Pulakos</w:t>
      </w:r>
      <w:proofErr w:type="spellEnd"/>
      <w:r>
        <w:rPr>
          <w:rFonts w:ascii="Verdana" w:hAnsi="Verdana" w:cs="Arial"/>
          <w:b w:val="0"/>
          <w:sz w:val="20"/>
          <w:lang w:val="en-US"/>
        </w:rPr>
        <w:t>, E., Schmitt, N. (1995) E</w:t>
      </w:r>
      <w:r w:rsidRPr="00B21964">
        <w:rPr>
          <w:rFonts w:ascii="Verdana" w:hAnsi="Verdana" w:cs="Arial"/>
          <w:b w:val="0"/>
          <w:sz w:val="20"/>
          <w:lang w:val="en-US"/>
        </w:rPr>
        <w:t>xperience-based and situational interview questions</w:t>
      </w:r>
      <w:r>
        <w:rPr>
          <w:rFonts w:ascii="Verdana" w:hAnsi="Verdana" w:cs="Arial"/>
          <w:b w:val="0"/>
          <w:sz w:val="20"/>
          <w:lang w:val="en-US"/>
        </w:rPr>
        <w:t>:</w:t>
      </w:r>
      <w:r w:rsidRPr="00B21964">
        <w:rPr>
          <w:rFonts w:ascii="Verdana" w:hAnsi="Verdana" w:cs="Arial"/>
          <w:b w:val="0"/>
          <w:sz w:val="20"/>
          <w:lang w:val="en-US"/>
        </w:rPr>
        <w:t xml:space="preserve"> studies of validity</w:t>
      </w:r>
      <w:r>
        <w:rPr>
          <w:rFonts w:ascii="Verdana" w:hAnsi="Verdana" w:cs="Arial"/>
          <w:b w:val="0"/>
          <w:sz w:val="20"/>
          <w:lang w:val="en-US"/>
        </w:rPr>
        <w:t xml:space="preserve"> </w:t>
      </w:r>
      <w:proofErr w:type="spellStart"/>
      <w:r>
        <w:rPr>
          <w:rFonts w:ascii="Verdana" w:hAnsi="Verdana" w:cs="Arial"/>
          <w:b w:val="0"/>
          <w:sz w:val="20"/>
          <w:lang w:val="en-US"/>
        </w:rPr>
        <w:t>en</w:t>
      </w:r>
      <w:proofErr w:type="spellEnd"/>
      <w:r>
        <w:rPr>
          <w:rFonts w:ascii="Verdana" w:hAnsi="Verdana" w:cs="Arial"/>
          <w:b w:val="0"/>
          <w:sz w:val="20"/>
          <w:lang w:val="en-US"/>
        </w:rPr>
        <w:t xml:space="preserve"> Personnel Psychology; Summer48, 2; ABI/INFORM Global. </w:t>
      </w:r>
    </w:p>
    <w:p w:rsidR="00BD7777" w:rsidRPr="00B40C0F" w:rsidRDefault="00BD7777" w:rsidP="001F5D83">
      <w:pPr>
        <w:pStyle w:val="Textodenotaalfinal"/>
        <w:adjustRightInd w:val="0"/>
        <w:ind w:right="-51"/>
        <w:rPr>
          <w:rFonts w:ascii="Verdana" w:hAnsi="Verdana" w:cs="Arial"/>
          <w:b w:val="0"/>
          <w:sz w:val="20"/>
          <w:lang w:val="en-US"/>
        </w:rPr>
      </w:pPr>
    </w:p>
    <w:p w:rsidR="00B40C0F" w:rsidRDefault="00B40C0F" w:rsidP="00E31DF3">
      <w:pPr>
        <w:pStyle w:val="Textodenotaalfinal"/>
        <w:adjustRightInd w:val="0"/>
        <w:ind w:right="-51"/>
        <w:rPr>
          <w:rFonts w:ascii="Verdana" w:hAnsi="Verdana" w:cs="Arial"/>
          <w:b w:val="0"/>
          <w:sz w:val="20"/>
          <w:lang w:val="en-US"/>
        </w:rPr>
      </w:pPr>
      <w:r w:rsidRPr="00847AFB">
        <w:rPr>
          <w:rFonts w:ascii="Verdana" w:hAnsi="Verdana" w:cs="Arial"/>
          <w:b w:val="0"/>
          <w:sz w:val="20"/>
          <w:lang w:val="en-US"/>
        </w:rPr>
        <w:t xml:space="preserve">Chapman, D., Rowe, P. (2002) </w:t>
      </w:r>
      <w:r w:rsidRPr="00847AFB">
        <w:rPr>
          <w:rFonts w:ascii="Verdana" w:hAnsi="Verdana" w:cs="Arial"/>
          <w:b w:val="0"/>
          <w:bCs/>
          <w:sz w:val="20"/>
          <w:lang w:val="en-US"/>
        </w:rPr>
        <w:t>The Influence of Videoconference Technology and Interview Structure on the Recruiting Function of the Employment Interview: A Field Experiment</w:t>
      </w:r>
      <w:r>
        <w:rPr>
          <w:rFonts w:ascii="Verdana" w:hAnsi="Verdana" w:cs="Arial"/>
          <w:b w:val="0"/>
          <w:bCs/>
          <w:sz w:val="20"/>
          <w:lang w:val="en-US"/>
        </w:rPr>
        <w:t xml:space="preserve"> </w:t>
      </w:r>
      <w:proofErr w:type="spellStart"/>
      <w:r w:rsidRPr="00847AFB">
        <w:rPr>
          <w:rFonts w:ascii="Verdana" w:hAnsi="Verdana" w:cs="Arial"/>
          <w:b w:val="0"/>
          <w:sz w:val="20"/>
          <w:lang w:val="en-US"/>
        </w:rPr>
        <w:t>En</w:t>
      </w:r>
      <w:proofErr w:type="spellEnd"/>
      <w:r w:rsidRPr="00847AFB">
        <w:rPr>
          <w:rFonts w:ascii="Verdana" w:hAnsi="Verdana" w:cs="Arial"/>
          <w:b w:val="0"/>
          <w:sz w:val="20"/>
          <w:lang w:val="en-US"/>
        </w:rPr>
        <w:t xml:space="preserve">: </w:t>
      </w:r>
      <w:r w:rsidRPr="00847AFB">
        <w:rPr>
          <w:rFonts w:ascii="Verdana" w:hAnsi="Verdana" w:cs="Arial"/>
          <w:b w:val="0"/>
          <w:i/>
          <w:sz w:val="20"/>
          <w:lang w:val="en-US"/>
        </w:rPr>
        <w:t>International Journal of Selection and Assessment</w:t>
      </w:r>
      <w:r w:rsidRPr="00847AFB">
        <w:rPr>
          <w:rFonts w:ascii="Verdana" w:hAnsi="Verdana" w:cs="Arial"/>
          <w:b w:val="0"/>
          <w:sz w:val="20"/>
          <w:lang w:val="en-US"/>
        </w:rPr>
        <w:t>. Volume 10, Issue 3, pages 185–197, September 2002.</w:t>
      </w:r>
    </w:p>
    <w:p w:rsidR="00B40C0F" w:rsidRPr="00E31DF3" w:rsidRDefault="00B40C0F" w:rsidP="00BD7777">
      <w:pPr>
        <w:pStyle w:val="Textodenotaalfinal"/>
        <w:adjustRightInd w:val="0"/>
        <w:ind w:left="1134" w:right="-51"/>
        <w:rPr>
          <w:rFonts w:ascii="Verdana" w:hAnsi="Verdana" w:cs="Arial"/>
          <w:b w:val="0"/>
          <w:sz w:val="20"/>
          <w:lang w:val="en-US"/>
        </w:rPr>
      </w:pPr>
    </w:p>
    <w:p w:rsidR="00BD7777" w:rsidRPr="00847AFB" w:rsidRDefault="00BD7777" w:rsidP="003A1040">
      <w:pPr>
        <w:pStyle w:val="Textodenotaalfinal"/>
        <w:adjustRightInd w:val="0"/>
        <w:ind w:right="-51"/>
        <w:rPr>
          <w:rFonts w:ascii="Verdana" w:hAnsi="Verdana" w:cs="Arial"/>
          <w:b w:val="0"/>
          <w:sz w:val="20"/>
          <w:lang w:val="en-US"/>
        </w:rPr>
      </w:pPr>
      <w:r w:rsidRPr="00847AFB">
        <w:rPr>
          <w:rFonts w:ascii="Verdana" w:hAnsi="Verdana" w:cs="Arial"/>
          <w:b w:val="0"/>
          <w:sz w:val="20"/>
          <w:lang w:val="en-US"/>
        </w:rPr>
        <w:t>Sadler-</w:t>
      </w:r>
      <w:proofErr w:type="gramStart"/>
      <w:r w:rsidRPr="00847AFB">
        <w:rPr>
          <w:rFonts w:ascii="Verdana" w:hAnsi="Verdana" w:cs="Arial"/>
          <w:b w:val="0"/>
          <w:sz w:val="20"/>
          <w:lang w:val="en-US"/>
        </w:rPr>
        <w:t>Smith ,</w:t>
      </w:r>
      <w:proofErr w:type="gramEnd"/>
      <w:r w:rsidRPr="00847AFB">
        <w:rPr>
          <w:rFonts w:ascii="Verdana" w:hAnsi="Verdana" w:cs="Arial"/>
          <w:b w:val="0"/>
          <w:sz w:val="20"/>
          <w:lang w:val="en-US"/>
        </w:rPr>
        <w:t xml:space="preserve"> Andrew (2014),"“With recruitment I always feel I need to listen to my gut”: </w:t>
      </w:r>
      <w:proofErr w:type="spellStart"/>
      <w:r w:rsidRPr="00847AFB">
        <w:rPr>
          <w:rFonts w:ascii="Verdana" w:hAnsi="Verdana" w:cs="Arial"/>
          <w:b w:val="0"/>
          <w:sz w:val="20"/>
          <w:lang w:val="en-US"/>
        </w:rPr>
        <w:t>therole</w:t>
      </w:r>
      <w:proofErr w:type="spellEnd"/>
      <w:r w:rsidRPr="00847AFB">
        <w:rPr>
          <w:rFonts w:ascii="Verdana" w:hAnsi="Verdana" w:cs="Arial"/>
          <w:b w:val="0"/>
          <w:sz w:val="20"/>
          <w:lang w:val="en-US"/>
        </w:rPr>
        <w:t xml:space="preserve"> of intuition in employee selection", </w:t>
      </w:r>
      <w:proofErr w:type="spellStart"/>
      <w:r w:rsidRPr="00847AFB">
        <w:rPr>
          <w:rFonts w:ascii="Verdana" w:hAnsi="Verdana" w:cs="Arial"/>
          <w:b w:val="0"/>
          <w:sz w:val="20"/>
          <w:lang w:val="en-US"/>
        </w:rPr>
        <w:t>En</w:t>
      </w:r>
      <w:proofErr w:type="spellEnd"/>
      <w:r w:rsidRPr="00847AFB">
        <w:rPr>
          <w:rFonts w:ascii="Verdana" w:hAnsi="Verdana" w:cs="Arial"/>
          <w:b w:val="0"/>
          <w:sz w:val="20"/>
          <w:lang w:val="en-US"/>
        </w:rPr>
        <w:t xml:space="preserve">: </w:t>
      </w:r>
      <w:r w:rsidRPr="00847AFB">
        <w:rPr>
          <w:rFonts w:ascii="Verdana" w:hAnsi="Verdana" w:cs="Arial"/>
          <w:b w:val="0"/>
          <w:i/>
          <w:sz w:val="20"/>
          <w:lang w:val="en-US"/>
        </w:rPr>
        <w:t>Personnel Review</w:t>
      </w:r>
      <w:r w:rsidRPr="00847AFB">
        <w:rPr>
          <w:rFonts w:ascii="Verdana" w:hAnsi="Verdana" w:cs="Arial"/>
          <w:b w:val="0"/>
          <w:sz w:val="20"/>
          <w:lang w:val="en-US"/>
        </w:rPr>
        <w:t xml:space="preserve">, Vol. 43 </w:t>
      </w:r>
      <w:proofErr w:type="spellStart"/>
      <w:r w:rsidRPr="00847AFB">
        <w:rPr>
          <w:rFonts w:ascii="Verdana" w:hAnsi="Verdana" w:cs="Arial"/>
          <w:b w:val="0"/>
          <w:sz w:val="20"/>
          <w:lang w:val="en-US"/>
        </w:rPr>
        <w:t>Iss</w:t>
      </w:r>
      <w:proofErr w:type="spellEnd"/>
      <w:r w:rsidRPr="00847AFB">
        <w:rPr>
          <w:rFonts w:ascii="Verdana" w:hAnsi="Verdana" w:cs="Arial"/>
          <w:b w:val="0"/>
          <w:sz w:val="20"/>
          <w:lang w:val="en-US"/>
        </w:rPr>
        <w:t xml:space="preserve"> 4 pp. 606 – 627</w:t>
      </w:r>
    </w:p>
    <w:p w:rsidR="00BD7777" w:rsidRPr="001B4C4D" w:rsidRDefault="00BD7777" w:rsidP="00BD7777">
      <w:pPr>
        <w:pStyle w:val="Textodenotaalfinal"/>
        <w:adjustRightInd w:val="0"/>
        <w:ind w:right="-51"/>
        <w:rPr>
          <w:rFonts w:ascii="Verdana" w:hAnsi="Verdana" w:cs="Arial"/>
          <w:color w:val="000000"/>
          <w:sz w:val="20"/>
          <w:lang w:val="en-US" w:eastAsia="es-PE"/>
        </w:rPr>
      </w:pPr>
    </w:p>
    <w:p w:rsidR="00BD7777" w:rsidRPr="00CB7899" w:rsidRDefault="00BD7777" w:rsidP="003A1040">
      <w:pPr>
        <w:pStyle w:val="Textodenotaalfinal"/>
        <w:adjustRightInd w:val="0"/>
        <w:ind w:right="-51"/>
        <w:rPr>
          <w:rFonts w:ascii="Verdana" w:hAnsi="Verdana" w:cs="Arial"/>
          <w:color w:val="000000"/>
          <w:sz w:val="20"/>
          <w:u w:val="single"/>
          <w:lang w:eastAsia="es-PE"/>
        </w:rPr>
      </w:pPr>
      <w:r w:rsidRPr="00CB7899">
        <w:rPr>
          <w:rFonts w:ascii="Verdana" w:hAnsi="Verdana" w:cs="Arial"/>
          <w:spacing w:val="0"/>
          <w:sz w:val="20"/>
          <w:u w:val="single"/>
          <w:lang w:val="es-PE" w:eastAsia="en-US"/>
        </w:rPr>
        <w:t>Casos:</w:t>
      </w:r>
    </w:p>
    <w:p w:rsidR="00BD7777" w:rsidRPr="00847AFB" w:rsidRDefault="00BD7777" w:rsidP="003A1040">
      <w:pPr>
        <w:jc w:val="both"/>
        <w:rPr>
          <w:rFonts w:ascii="Verdana" w:hAnsi="Verdana" w:cs="Arial"/>
          <w:sz w:val="20"/>
          <w:szCs w:val="20"/>
        </w:rPr>
      </w:pPr>
      <w:r w:rsidRPr="00847AFB">
        <w:rPr>
          <w:rFonts w:ascii="Verdana" w:hAnsi="Verdana" w:cs="Arial"/>
          <w:sz w:val="20"/>
          <w:szCs w:val="20"/>
        </w:rPr>
        <w:t xml:space="preserve">SG </w:t>
      </w:r>
      <w:proofErr w:type="spellStart"/>
      <w:r w:rsidRPr="00847AFB">
        <w:rPr>
          <w:rFonts w:ascii="Verdana" w:hAnsi="Verdana" w:cs="Arial"/>
          <w:sz w:val="20"/>
          <w:szCs w:val="20"/>
        </w:rPr>
        <w:t>Cowen</w:t>
      </w:r>
      <w:proofErr w:type="spellEnd"/>
      <w:r w:rsidRPr="00847AFB">
        <w:rPr>
          <w:rFonts w:ascii="Verdana" w:hAnsi="Verdana" w:cs="Arial"/>
          <w:sz w:val="20"/>
          <w:szCs w:val="20"/>
        </w:rPr>
        <w:t xml:space="preserve">: Nuevos </w:t>
      </w:r>
      <w:proofErr w:type="gramStart"/>
      <w:r w:rsidRPr="00847AFB">
        <w:rPr>
          <w:rFonts w:ascii="Verdana" w:hAnsi="Verdana" w:cs="Arial"/>
          <w:sz w:val="20"/>
          <w:szCs w:val="20"/>
        </w:rPr>
        <w:t>reclutas</w:t>
      </w:r>
      <w:r w:rsidR="0075024F">
        <w:rPr>
          <w:rFonts w:ascii="Verdana" w:hAnsi="Verdana" w:cs="Arial"/>
          <w:sz w:val="20"/>
          <w:szCs w:val="20"/>
        </w:rPr>
        <w:t xml:space="preserve"> </w:t>
      </w:r>
      <w:r w:rsidRPr="00847AFB">
        <w:rPr>
          <w:rFonts w:ascii="Verdana" w:hAnsi="Verdana" w:cs="Arial"/>
          <w:sz w:val="20"/>
          <w:szCs w:val="20"/>
        </w:rPr>
        <w:t xml:space="preserve"> </w:t>
      </w:r>
      <w:r w:rsidR="007B6160">
        <w:rPr>
          <w:rFonts w:ascii="Verdana" w:hAnsi="Verdana" w:cs="Arial"/>
          <w:sz w:val="20"/>
          <w:szCs w:val="20"/>
        </w:rPr>
        <w:tab/>
      </w:r>
      <w:proofErr w:type="gramEnd"/>
      <w:r w:rsidR="007B6160">
        <w:rPr>
          <w:rFonts w:ascii="Verdana" w:hAnsi="Verdana" w:cs="Arial"/>
          <w:sz w:val="20"/>
          <w:szCs w:val="20"/>
        </w:rPr>
        <w:tab/>
      </w:r>
      <w:r w:rsidR="007B6160">
        <w:rPr>
          <w:rFonts w:ascii="Verdana" w:hAnsi="Verdana" w:cs="Arial"/>
          <w:sz w:val="20"/>
          <w:szCs w:val="20"/>
        </w:rPr>
        <w:tab/>
      </w:r>
      <w:r w:rsidR="007B6160">
        <w:rPr>
          <w:rFonts w:ascii="Verdana" w:hAnsi="Verdana" w:cs="Arial"/>
          <w:sz w:val="20"/>
          <w:szCs w:val="20"/>
        </w:rPr>
        <w:tab/>
      </w:r>
      <w:r w:rsidR="007B6160">
        <w:rPr>
          <w:rFonts w:ascii="Verdana" w:hAnsi="Verdana" w:cs="Arial"/>
          <w:sz w:val="20"/>
          <w:szCs w:val="20"/>
        </w:rPr>
        <w:tab/>
      </w:r>
      <w:r w:rsidR="007B6160">
        <w:rPr>
          <w:rFonts w:ascii="Verdana" w:hAnsi="Verdana" w:cs="Arial"/>
          <w:sz w:val="20"/>
          <w:szCs w:val="20"/>
        </w:rPr>
        <w:tab/>
      </w:r>
      <w:r w:rsidRPr="00847AFB">
        <w:rPr>
          <w:rFonts w:ascii="Verdana" w:hAnsi="Verdana" w:cs="Arial"/>
          <w:b/>
          <w:sz w:val="20"/>
          <w:szCs w:val="20"/>
        </w:rPr>
        <w:t>(046090)</w:t>
      </w:r>
    </w:p>
    <w:p w:rsidR="00BD7777" w:rsidRDefault="00BD7777" w:rsidP="003A1040">
      <w:pPr>
        <w:autoSpaceDE w:val="0"/>
        <w:autoSpaceDN w:val="0"/>
        <w:adjustRightInd w:val="0"/>
        <w:jc w:val="both"/>
        <w:rPr>
          <w:rFonts w:ascii="Verdana" w:hAnsi="Verdana" w:cs="Arial"/>
          <w:b/>
          <w:spacing w:val="-2"/>
          <w:sz w:val="20"/>
          <w:szCs w:val="20"/>
        </w:rPr>
      </w:pPr>
      <w:r w:rsidRPr="00847AFB">
        <w:rPr>
          <w:rFonts w:ascii="Verdana" w:hAnsi="Verdana" w:cs="Arial"/>
          <w:spacing w:val="-2"/>
          <w:sz w:val="20"/>
          <w:szCs w:val="20"/>
        </w:rPr>
        <w:t>Valoración de la Capacidad de Gestión en AT6T(A)</w:t>
      </w:r>
      <w:r w:rsidR="0075024F" w:rsidRPr="00847AFB">
        <w:rPr>
          <w:rFonts w:ascii="Verdana" w:hAnsi="Verdana" w:cs="Arial"/>
          <w:b/>
          <w:spacing w:val="-2"/>
          <w:sz w:val="20"/>
          <w:szCs w:val="20"/>
        </w:rPr>
        <w:t xml:space="preserve"> </w:t>
      </w:r>
      <w:r w:rsidR="007B6160">
        <w:rPr>
          <w:rFonts w:ascii="Verdana" w:hAnsi="Verdana" w:cs="Arial"/>
          <w:b/>
          <w:spacing w:val="-2"/>
          <w:sz w:val="20"/>
          <w:szCs w:val="20"/>
        </w:rPr>
        <w:tab/>
      </w:r>
      <w:r w:rsidR="007B6160">
        <w:rPr>
          <w:rFonts w:ascii="Verdana" w:hAnsi="Verdana" w:cs="Arial"/>
          <w:b/>
          <w:spacing w:val="-2"/>
          <w:sz w:val="20"/>
          <w:szCs w:val="20"/>
        </w:rPr>
        <w:tab/>
      </w:r>
      <w:r w:rsidR="007B6160">
        <w:rPr>
          <w:rFonts w:ascii="Verdana" w:hAnsi="Verdana" w:cs="Arial"/>
          <w:b/>
          <w:spacing w:val="-2"/>
          <w:sz w:val="20"/>
          <w:szCs w:val="20"/>
        </w:rPr>
        <w:tab/>
      </w:r>
      <w:r w:rsidRPr="00847AFB">
        <w:rPr>
          <w:rFonts w:ascii="Verdana" w:hAnsi="Verdana" w:cs="Arial"/>
          <w:b/>
          <w:spacing w:val="-2"/>
          <w:sz w:val="20"/>
          <w:szCs w:val="20"/>
        </w:rPr>
        <w:t>(408-S30)</w:t>
      </w:r>
    </w:p>
    <w:p w:rsidR="00E4698E" w:rsidRDefault="00E4698E" w:rsidP="00F14DDB">
      <w:pPr>
        <w:tabs>
          <w:tab w:val="left" w:pos="-1440"/>
        </w:tabs>
        <w:suppressAutoHyphens/>
        <w:ind w:left="1134"/>
        <w:jc w:val="both"/>
        <w:rPr>
          <w:rFonts w:ascii="Verdana" w:hAnsi="Verdana" w:cs="Arial"/>
          <w:color w:val="000000"/>
          <w:sz w:val="20"/>
          <w:szCs w:val="20"/>
          <w:lang w:eastAsia="es-PE"/>
        </w:rPr>
      </w:pPr>
    </w:p>
    <w:p w:rsidR="00A82EC8" w:rsidRDefault="00A82EC8" w:rsidP="00F14DDB">
      <w:pPr>
        <w:tabs>
          <w:tab w:val="left" w:pos="-1440"/>
        </w:tabs>
        <w:suppressAutoHyphens/>
        <w:ind w:left="1134"/>
        <w:jc w:val="both"/>
        <w:rPr>
          <w:rFonts w:ascii="Verdana" w:hAnsi="Verdana" w:cs="Arial"/>
          <w:color w:val="000000"/>
          <w:sz w:val="20"/>
          <w:szCs w:val="20"/>
          <w:lang w:eastAsia="es-PE"/>
        </w:rPr>
      </w:pPr>
    </w:p>
    <w:p w:rsidR="00A82EC8" w:rsidRDefault="00A82EC8" w:rsidP="00A82EC8">
      <w:pPr>
        <w:shd w:val="clear" w:color="auto" w:fill="D9D9D9" w:themeFill="background1" w:themeFillShade="D9"/>
        <w:tabs>
          <w:tab w:val="left" w:pos="142"/>
        </w:tabs>
        <w:spacing w:before="120" w:after="120"/>
        <w:jc w:val="both"/>
        <w:rPr>
          <w:rFonts w:ascii="Verdana" w:eastAsia="Calibri" w:hAnsi="Verdana"/>
          <w:b/>
          <w:sz w:val="22"/>
          <w:szCs w:val="22"/>
          <w:lang w:eastAsia="en-US"/>
        </w:rPr>
      </w:pPr>
      <w:r>
        <w:rPr>
          <w:rFonts w:ascii="Verdana" w:eastAsia="Calibri" w:hAnsi="Verdana"/>
          <w:b/>
          <w:sz w:val="22"/>
          <w:szCs w:val="22"/>
          <w:lang w:eastAsia="en-US"/>
        </w:rPr>
        <w:t xml:space="preserve">Unidad de aprendizaje </w:t>
      </w:r>
      <w:r w:rsidR="00991D4D">
        <w:rPr>
          <w:rFonts w:ascii="Verdana" w:eastAsia="Calibri" w:hAnsi="Verdana"/>
          <w:b/>
          <w:sz w:val="22"/>
          <w:szCs w:val="22"/>
          <w:lang w:eastAsia="en-US"/>
        </w:rPr>
        <w:t>I</w:t>
      </w:r>
      <w:r>
        <w:rPr>
          <w:rFonts w:ascii="Verdana" w:eastAsia="Calibri" w:hAnsi="Verdana"/>
          <w:b/>
          <w:sz w:val="22"/>
          <w:szCs w:val="22"/>
          <w:lang w:eastAsia="en-US"/>
        </w:rPr>
        <w:t xml:space="preserve">V: Desarrollo de las personas </w:t>
      </w:r>
    </w:p>
    <w:p w:rsidR="00EF6F39" w:rsidRDefault="00EF6F39" w:rsidP="00EF6F39">
      <w:pPr>
        <w:suppressAutoHyphens/>
        <w:jc w:val="both"/>
        <w:rPr>
          <w:rFonts w:ascii="Verdana" w:hAnsi="Verdana" w:cs="Arial"/>
          <w:b/>
          <w:spacing w:val="-2"/>
          <w:sz w:val="20"/>
          <w:szCs w:val="20"/>
        </w:rPr>
      </w:pPr>
    </w:p>
    <w:p w:rsidR="00EF6F39" w:rsidRDefault="00EF6F39" w:rsidP="00EF6F39">
      <w:pPr>
        <w:suppressAutoHyphens/>
        <w:jc w:val="both"/>
        <w:rPr>
          <w:rFonts w:ascii="Verdana" w:hAnsi="Verdana" w:cs="Arial"/>
          <w:b/>
          <w:spacing w:val="-2"/>
          <w:sz w:val="20"/>
          <w:szCs w:val="20"/>
        </w:rPr>
      </w:pPr>
      <w:r w:rsidRPr="00F14DDB">
        <w:rPr>
          <w:rFonts w:ascii="Verdana" w:hAnsi="Verdana" w:cs="Arial"/>
          <w:b/>
          <w:spacing w:val="-2"/>
          <w:sz w:val="20"/>
          <w:szCs w:val="20"/>
        </w:rPr>
        <w:t xml:space="preserve">Resultados de </w:t>
      </w:r>
      <w:r>
        <w:rPr>
          <w:rFonts w:ascii="Verdana" w:hAnsi="Verdana" w:cs="Arial"/>
          <w:b/>
          <w:spacing w:val="-2"/>
          <w:sz w:val="20"/>
          <w:szCs w:val="20"/>
        </w:rPr>
        <w:t>la unidad de aprendizaje</w:t>
      </w:r>
      <w:r w:rsidRPr="00F14DDB">
        <w:rPr>
          <w:rFonts w:ascii="Verdana" w:hAnsi="Verdana" w:cs="Arial"/>
          <w:b/>
          <w:spacing w:val="-2"/>
          <w:sz w:val="20"/>
          <w:szCs w:val="20"/>
        </w:rPr>
        <w:t>:</w:t>
      </w:r>
    </w:p>
    <w:p w:rsidR="00A7294A" w:rsidRDefault="00A7294A" w:rsidP="00A82EC8">
      <w:pPr>
        <w:tabs>
          <w:tab w:val="left" w:pos="993"/>
          <w:tab w:val="left" w:pos="1134"/>
        </w:tabs>
        <w:autoSpaceDE w:val="0"/>
        <w:autoSpaceDN w:val="0"/>
        <w:adjustRightInd w:val="0"/>
        <w:jc w:val="both"/>
        <w:rPr>
          <w:rFonts w:ascii="Verdana" w:hAnsi="Verdana" w:cs="Arial"/>
          <w:b/>
          <w:spacing w:val="-2"/>
          <w:sz w:val="20"/>
          <w:szCs w:val="20"/>
        </w:rPr>
      </w:pPr>
    </w:p>
    <w:p w:rsidR="00DC677F" w:rsidRPr="00F03FF5" w:rsidRDefault="00DC677F" w:rsidP="00DC677F">
      <w:pPr>
        <w:jc w:val="both"/>
        <w:rPr>
          <w:rFonts w:ascii="Verdana" w:hAnsi="Verdana"/>
          <w:sz w:val="20"/>
          <w:szCs w:val="20"/>
        </w:rPr>
      </w:pPr>
      <w:r w:rsidRPr="00BD7777">
        <w:rPr>
          <w:rFonts w:ascii="Verdana" w:eastAsia="Verdana" w:hAnsi="Verdana"/>
          <w:sz w:val="20"/>
          <w:szCs w:val="20"/>
        </w:rPr>
        <w:t>Al finalizar la unidad de aprendizaje, el participante será capaz de</w:t>
      </w:r>
      <w:r>
        <w:rPr>
          <w:rFonts w:ascii="Verdana" w:eastAsia="Verdana" w:hAnsi="Verdana"/>
          <w:sz w:val="20"/>
          <w:szCs w:val="20"/>
        </w:rPr>
        <w:t xml:space="preserve"> proponer</w:t>
      </w:r>
      <w:r w:rsidR="005038B7">
        <w:rPr>
          <w:rFonts w:ascii="Verdana" w:eastAsia="Verdana" w:hAnsi="Verdana"/>
          <w:sz w:val="20"/>
          <w:szCs w:val="20"/>
        </w:rPr>
        <w:t xml:space="preserve"> </w:t>
      </w:r>
      <w:r w:rsidR="005038B7" w:rsidRPr="00285B8D">
        <w:rPr>
          <w:rFonts w:ascii="Verdana" w:eastAsia="Verdana" w:hAnsi="Verdana"/>
          <w:color w:val="000000" w:themeColor="text1"/>
          <w:sz w:val="20"/>
          <w:szCs w:val="20"/>
        </w:rPr>
        <w:t>adecuadamente</w:t>
      </w:r>
      <w:r>
        <w:rPr>
          <w:rFonts w:ascii="Verdana" w:eastAsia="Verdana" w:hAnsi="Verdana"/>
          <w:sz w:val="20"/>
          <w:szCs w:val="20"/>
        </w:rPr>
        <w:t xml:space="preserve"> el plan de </w:t>
      </w:r>
      <w:r w:rsidR="00BC61D6">
        <w:rPr>
          <w:rFonts w:ascii="Verdana" w:eastAsia="Verdana" w:hAnsi="Verdana"/>
          <w:sz w:val="20"/>
          <w:szCs w:val="20"/>
        </w:rPr>
        <w:t xml:space="preserve">desarrollo de los colaboradores que estén </w:t>
      </w:r>
      <w:r>
        <w:rPr>
          <w:rFonts w:ascii="Verdana" w:eastAsia="Verdana" w:hAnsi="Verdana"/>
          <w:sz w:val="20"/>
          <w:szCs w:val="20"/>
        </w:rPr>
        <w:t>integrados a la estrategia de la empresa</w:t>
      </w:r>
      <w:r w:rsidR="00BC61D6">
        <w:rPr>
          <w:rFonts w:ascii="Verdana" w:eastAsia="Verdana" w:hAnsi="Verdana"/>
          <w:sz w:val="20"/>
          <w:szCs w:val="20"/>
        </w:rPr>
        <w:t>, previa identificación de los problemas de gestión humana</w:t>
      </w:r>
      <w:r>
        <w:rPr>
          <w:rFonts w:ascii="Verdana" w:eastAsia="Verdana" w:hAnsi="Verdana"/>
          <w:sz w:val="20"/>
          <w:szCs w:val="20"/>
        </w:rPr>
        <w:t xml:space="preserve">. </w:t>
      </w:r>
    </w:p>
    <w:p w:rsidR="00A7294A" w:rsidRDefault="00A7294A" w:rsidP="00A82EC8">
      <w:pPr>
        <w:tabs>
          <w:tab w:val="left" w:pos="993"/>
          <w:tab w:val="left" w:pos="1134"/>
        </w:tabs>
        <w:autoSpaceDE w:val="0"/>
        <w:autoSpaceDN w:val="0"/>
        <w:adjustRightInd w:val="0"/>
        <w:jc w:val="both"/>
        <w:rPr>
          <w:rFonts w:ascii="Verdana" w:hAnsi="Verdana" w:cs="Arial"/>
          <w:b/>
          <w:spacing w:val="-2"/>
          <w:sz w:val="20"/>
          <w:szCs w:val="20"/>
        </w:rPr>
      </w:pPr>
    </w:p>
    <w:p w:rsidR="00A7294A" w:rsidRDefault="00A7294A" w:rsidP="00A82EC8">
      <w:pPr>
        <w:tabs>
          <w:tab w:val="left" w:pos="993"/>
          <w:tab w:val="left" w:pos="1134"/>
        </w:tabs>
        <w:autoSpaceDE w:val="0"/>
        <w:autoSpaceDN w:val="0"/>
        <w:adjustRightInd w:val="0"/>
        <w:jc w:val="both"/>
        <w:rPr>
          <w:rFonts w:ascii="Verdana" w:hAnsi="Verdana" w:cs="Arial"/>
          <w:b/>
          <w:spacing w:val="-2"/>
          <w:sz w:val="20"/>
          <w:szCs w:val="20"/>
        </w:rPr>
      </w:pPr>
    </w:p>
    <w:p w:rsidR="00A7294A" w:rsidRPr="00847AFB" w:rsidRDefault="00E94175" w:rsidP="00A7294A">
      <w:pPr>
        <w:tabs>
          <w:tab w:val="left" w:pos="1134"/>
        </w:tabs>
        <w:autoSpaceDE w:val="0"/>
        <w:autoSpaceDN w:val="0"/>
        <w:adjustRightInd w:val="0"/>
        <w:jc w:val="both"/>
        <w:rPr>
          <w:rFonts w:ascii="Verdana" w:hAnsi="Verdana" w:cs="Arial"/>
          <w:b/>
          <w:spacing w:val="-2"/>
          <w:sz w:val="20"/>
          <w:szCs w:val="20"/>
        </w:rPr>
      </w:pPr>
      <w:r>
        <w:rPr>
          <w:rFonts w:ascii="Verdana" w:hAnsi="Verdana" w:cs="Arial"/>
          <w:b/>
          <w:spacing w:val="-2"/>
          <w:sz w:val="20"/>
          <w:szCs w:val="20"/>
        </w:rPr>
        <w:t>SESIONES 8 Y 9</w:t>
      </w:r>
      <w:r w:rsidR="00A7294A">
        <w:rPr>
          <w:rFonts w:ascii="Verdana" w:hAnsi="Verdana" w:cs="Arial"/>
          <w:b/>
          <w:spacing w:val="-2"/>
          <w:sz w:val="20"/>
          <w:szCs w:val="20"/>
        </w:rPr>
        <w:t xml:space="preserve">: GESTION </w:t>
      </w:r>
      <w:r w:rsidR="00A7294A" w:rsidRPr="00847AFB">
        <w:rPr>
          <w:rFonts w:ascii="Verdana" w:hAnsi="Verdana" w:cs="Arial"/>
          <w:b/>
          <w:spacing w:val="-2"/>
          <w:sz w:val="20"/>
          <w:szCs w:val="20"/>
        </w:rPr>
        <w:t xml:space="preserve">DE DESEMPEÑO POR COMPETENCIAS </w:t>
      </w:r>
    </w:p>
    <w:p w:rsidR="00A7294A" w:rsidRDefault="00A7294A" w:rsidP="00A7294A">
      <w:pPr>
        <w:suppressAutoHyphens/>
        <w:ind w:left="1134" w:hanging="1134"/>
        <w:jc w:val="both"/>
        <w:rPr>
          <w:rFonts w:ascii="Verdana" w:hAnsi="Verdana"/>
          <w:b/>
          <w:sz w:val="20"/>
          <w:szCs w:val="20"/>
        </w:rPr>
      </w:pPr>
    </w:p>
    <w:p w:rsidR="00A7294A" w:rsidRDefault="00A7294A" w:rsidP="00A7294A">
      <w:pPr>
        <w:suppressAutoHyphens/>
        <w:ind w:left="1134" w:hanging="1134"/>
        <w:jc w:val="both"/>
        <w:rPr>
          <w:rFonts w:ascii="Verdana" w:hAnsi="Verdana"/>
          <w:b/>
          <w:sz w:val="20"/>
          <w:szCs w:val="20"/>
        </w:rPr>
      </w:pPr>
      <w:r w:rsidRPr="00F63204">
        <w:rPr>
          <w:rFonts w:ascii="Verdana" w:hAnsi="Verdana"/>
          <w:b/>
          <w:sz w:val="20"/>
          <w:szCs w:val="20"/>
          <w:u w:val="single"/>
        </w:rPr>
        <w:t>Contenido</w:t>
      </w:r>
      <w:r>
        <w:rPr>
          <w:rFonts w:ascii="Verdana" w:hAnsi="Verdana"/>
          <w:b/>
          <w:sz w:val="20"/>
          <w:szCs w:val="20"/>
        </w:rPr>
        <w:t>:</w:t>
      </w:r>
    </w:p>
    <w:p w:rsidR="00A7294A" w:rsidRDefault="00A7294A" w:rsidP="00A7294A">
      <w:pPr>
        <w:suppressAutoHyphens/>
        <w:ind w:left="1134" w:hanging="1134"/>
        <w:jc w:val="both"/>
        <w:rPr>
          <w:rFonts w:ascii="Verdana" w:hAnsi="Verdana"/>
          <w:b/>
          <w:sz w:val="20"/>
          <w:szCs w:val="20"/>
        </w:rPr>
      </w:pPr>
    </w:p>
    <w:p w:rsidR="00A7294A" w:rsidRPr="00A21E2D" w:rsidRDefault="00A7294A" w:rsidP="00A7294A">
      <w:pPr>
        <w:pStyle w:val="Prrafodelista"/>
        <w:numPr>
          <w:ilvl w:val="0"/>
          <w:numId w:val="9"/>
        </w:numPr>
        <w:tabs>
          <w:tab w:val="left" w:pos="2268"/>
        </w:tabs>
        <w:contextualSpacing/>
        <w:jc w:val="both"/>
        <w:rPr>
          <w:rFonts w:ascii="Verdana" w:hAnsi="Verdana"/>
          <w:sz w:val="20"/>
          <w:szCs w:val="20"/>
        </w:rPr>
      </w:pPr>
      <w:r w:rsidRPr="00A21E2D">
        <w:rPr>
          <w:rFonts w:ascii="Verdana" w:hAnsi="Verdana"/>
          <w:sz w:val="20"/>
          <w:szCs w:val="20"/>
        </w:rPr>
        <w:t>Proceso de evaluación del desempeño</w:t>
      </w:r>
    </w:p>
    <w:p w:rsidR="00A7294A" w:rsidRPr="00A21E2D" w:rsidRDefault="00A7294A" w:rsidP="00A7294A">
      <w:pPr>
        <w:pStyle w:val="Prrafodelista"/>
        <w:numPr>
          <w:ilvl w:val="0"/>
          <w:numId w:val="9"/>
        </w:numPr>
        <w:tabs>
          <w:tab w:val="left" w:pos="2268"/>
        </w:tabs>
        <w:contextualSpacing/>
        <w:jc w:val="both"/>
        <w:rPr>
          <w:rFonts w:ascii="Verdana" w:hAnsi="Verdana"/>
          <w:sz w:val="20"/>
          <w:szCs w:val="20"/>
        </w:rPr>
      </w:pPr>
      <w:r w:rsidRPr="00A21E2D">
        <w:rPr>
          <w:rFonts w:ascii="Verdana" w:hAnsi="Verdana"/>
          <w:sz w:val="20"/>
          <w:szCs w:val="20"/>
        </w:rPr>
        <w:t>Técnicas de evaluación de desempeño</w:t>
      </w:r>
    </w:p>
    <w:p w:rsidR="00A21E2D" w:rsidRDefault="00A7294A" w:rsidP="00A21E2D">
      <w:pPr>
        <w:pStyle w:val="Prrafodelista"/>
        <w:numPr>
          <w:ilvl w:val="0"/>
          <w:numId w:val="9"/>
        </w:numPr>
        <w:tabs>
          <w:tab w:val="left" w:pos="2268"/>
        </w:tabs>
        <w:contextualSpacing/>
        <w:jc w:val="both"/>
        <w:rPr>
          <w:rFonts w:ascii="Verdana" w:hAnsi="Verdana"/>
          <w:sz w:val="20"/>
          <w:szCs w:val="20"/>
        </w:rPr>
      </w:pPr>
      <w:r w:rsidRPr="00A21E2D">
        <w:rPr>
          <w:rFonts w:ascii="Verdana" w:hAnsi="Verdana"/>
          <w:sz w:val="20"/>
          <w:szCs w:val="20"/>
        </w:rPr>
        <w:t>Entrevista de retroalimentación</w:t>
      </w:r>
    </w:p>
    <w:p w:rsidR="00A7294A" w:rsidRPr="00A21E2D" w:rsidRDefault="00A21E2D" w:rsidP="00A21E2D">
      <w:pPr>
        <w:pStyle w:val="Prrafodelista"/>
        <w:numPr>
          <w:ilvl w:val="0"/>
          <w:numId w:val="9"/>
        </w:numPr>
        <w:tabs>
          <w:tab w:val="left" w:pos="2268"/>
        </w:tabs>
        <w:contextualSpacing/>
        <w:jc w:val="both"/>
        <w:rPr>
          <w:rFonts w:ascii="Verdana" w:hAnsi="Verdana"/>
          <w:sz w:val="20"/>
          <w:szCs w:val="20"/>
        </w:rPr>
      </w:pPr>
      <w:r>
        <w:rPr>
          <w:rFonts w:ascii="Verdana" w:hAnsi="Verdana"/>
          <w:sz w:val="20"/>
          <w:szCs w:val="20"/>
        </w:rPr>
        <w:t>I</w:t>
      </w:r>
      <w:r w:rsidR="00A7294A" w:rsidRPr="00A21E2D">
        <w:rPr>
          <w:rFonts w:ascii="Verdana" w:hAnsi="Verdana"/>
          <w:sz w:val="20"/>
          <w:szCs w:val="20"/>
        </w:rPr>
        <w:t>ndicadores de desempeño</w:t>
      </w:r>
    </w:p>
    <w:p w:rsidR="00A7294A" w:rsidRDefault="00A7294A" w:rsidP="00A7294A">
      <w:pPr>
        <w:autoSpaceDE w:val="0"/>
        <w:autoSpaceDN w:val="0"/>
        <w:adjustRightInd w:val="0"/>
        <w:spacing w:after="67"/>
        <w:ind w:left="1134"/>
        <w:jc w:val="both"/>
        <w:rPr>
          <w:rFonts w:ascii="Verdana" w:hAnsi="Verdana" w:cs="Arial"/>
          <w:b/>
          <w:color w:val="000000"/>
          <w:sz w:val="20"/>
          <w:szCs w:val="20"/>
          <w:u w:val="single"/>
          <w:lang w:eastAsia="es-PE"/>
        </w:rPr>
      </w:pPr>
    </w:p>
    <w:p w:rsidR="00A7294A" w:rsidRPr="00847AFB" w:rsidRDefault="00A7294A" w:rsidP="00DC677F">
      <w:pPr>
        <w:autoSpaceDE w:val="0"/>
        <w:autoSpaceDN w:val="0"/>
        <w:adjustRightInd w:val="0"/>
        <w:spacing w:after="67"/>
        <w:jc w:val="both"/>
        <w:rPr>
          <w:rFonts w:ascii="Verdana" w:hAnsi="Verdana" w:cs="Arial"/>
          <w:b/>
          <w:sz w:val="20"/>
        </w:rPr>
      </w:pPr>
      <w:proofErr w:type="spellStart"/>
      <w:proofErr w:type="gramStart"/>
      <w:r w:rsidRPr="00847AFB">
        <w:rPr>
          <w:rFonts w:ascii="Verdana" w:hAnsi="Verdana" w:cs="Arial"/>
          <w:b/>
          <w:color w:val="000000"/>
          <w:sz w:val="20"/>
          <w:szCs w:val="20"/>
          <w:u w:val="single"/>
          <w:lang w:eastAsia="es-PE"/>
        </w:rPr>
        <w:t>Lecturas</w:t>
      </w:r>
      <w:r w:rsidR="00CB7899">
        <w:rPr>
          <w:rFonts w:ascii="Verdana" w:hAnsi="Verdana" w:cs="Arial"/>
          <w:b/>
          <w:color w:val="000000"/>
          <w:sz w:val="20"/>
          <w:szCs w:val="20"/>
          <w:u w:val="single"/>
          <w:lang w:eastAsia="es-PE"/>
        </w:rPr>
        <w:t>,</w:t>
      </w:r>
      <w:r>
        <w:rPr>
          <w:rFonts w:ascii="Verdana" w:hAnsi="Verdana" w:cs="Arial"/>
          <w:b/>
          <w:color w:val="000000"/>
          <w:sz w:val="20"/>
          <w:szCs w:val="20"/>
          <w:u w:val="single"/>
          <w:lang w:eastAsia="es-PE"/>
        </w:rPr>
        <w:t>material</w:t>
      </w:r>
      <w:proofErr w:type="spellEnd"/>
      <w:proofErr w:type="gramEnd"/>
      <w:r>
        <w:rPr>
          <w:rFonts w:ascii="Verdana" w:hAnsi="Verdana" w:cs="Arial"/>
          <w:b/>
          <w:color w:val="000000"/>
          <w:sz w:val="20"/>
          <w:szCs w:val="20"/>
          <w:u w:val="single"/>
          <w:lang w:eastAsia="es-PE"/>
        </w:rPr>
        <w:t xml:space="preserve"> de apoyo</w:t>
      </w:r>
      <w:r w:rsidRPr="00847AFB">
        <w:rPr>
          <w:rFonts w:ascii="Verdana" w:hAnsi="Verdana" w:cs="Arial"/>
          <w:b/>
          <w:color w:val="000000"/>
          <w:sz w:val="20"/>
          <w:szCs w:val="20"/>
          <w:lang w:eastAsia="es-PE"/>
        </w:rPr>
        <w:t xml:space="preserve">: </w:t>
      </w:r>
    </w:p>
    <w:p w:rsidR="008E1C96" w:rsidRPr="001B4C4D" w:rsidRDefault="008E1C96" w:rsidP="008E1C96">
      <w:pPr>
        <w:rPr>
          <w:rFonts w:ascii="Verdana" w:hAnsi="Verdana"/>
          <w:sz w:val="20"/>
          <w:szCs w:val="20"/>
        </w:rPr>
      </w:pPr>
    </w:p>
    <w:p w:rsidR="007B6160" w:rsidRDefault="007B6160" w:rsidP="007B6160">
      <w:pPr>
        <w:jc w:val="both"/>
        <w:rPr>
          <w:rFonts w:ascii="Verdana" w:hAnsi="Verdana" w:cs="Arial"/>
          <w:spacing w:val="-2"/>
          <w:sz w:val="20"/>
          <w:szCs w:val="20"/>
          <w:u w:val="single"/>
        </w:rPr>
      </w:pPr>
      <w:r w:rsidRPr="00034FF0">
        <w:rPr>
          <w:rFonts w:ascii="Verdana" w:hAnsi="Verdana"/>
          <w:sz w:val="20"/>
          <w:szCs w:val="20"/>
        </w:rPr>
        <w:t xml:space="preserve">Gary, </w:t>
      </w:r>
      <w:proofErr w:type="spellStart"/>
      <w:r w:rsidRPr="00034FF0">
        <w:rPr>
          <w:rFonts w:ascii="Verdana" w:hAnsi="Verdana"/>
          <w:sz w:val="20"/>
          <w:szCs w:val="20"/>
        </w:rPr>
        <w:t>Dessler</w:t>
      </w:r>
      <w:proofErr w:type="spellEnd"/>
      <w:r w:rsidRPr="00034FF0">
        <w:rPr>
          <w:rFonts w:ascii="Verdana" w:hAnsi="Verdana"/>
          <w:sz w:val="20"/>
          <w:szCs w:val="20"/>
        </w:rPr>
        <w:t xml:space="preserve">.  (2015). </w:t>
      </w:r>
      <w:r>
        <w:rPr>
          <w:rFonts w:ascii="Verdana" w:hAnsi="Verdana"/>
          <w:snapToGrid w:val="0"/>
          <w:sz w:val="20"/>
          <w:szCs w:val="20"/>
        </w:rPr>
        <w:t>Administración y evaluación del desempeño</w:t>
      </w:r>
      <w:r w:rsidRPr="00034FF0">
        <w:rPr>
          <w:rFonts w:ascii="Verdana" w:hAnsi="Verdana"/>
          <w:snapToGrid w:val="0"/>
          <w:sz w:val="20"/>
          <w:szCs w:val="20"/>
        </w:rPr>
        <w:t xml:space="preserve">. </w:t>
      </w:r>
      <w:r w:rsidRPr="00034FF0">
        <w:rPr>
          <w:rFonts w:ascii="Verdana" w:hAnsi="Verdana"/>
          <w:i/>
          <w:sz w:val="20"/>
          <w:szCs w:val="20"/>
        </w:rPr>
        <w:t>En Administración de Recursos Humanos</w:t>
      </w:r>
      <w:r w:rsidRPr="00034FF0">
        <w:rPr>
          <w:rFonts w:ascii="Verdana" w:hAnsi="Verdana"/>
          <w:b/>
          <w:i/>
          <w:sz w:val="20"/>
          <w:szCs w:val="20"/>
        </w:rPr>
        <w:t xml:space="preserve">. </w:t>
      </w:r>
      <w:r w:rsidRPr="00034FF0">
        <w:rPr>
          <w:rFonts w:ascii="Verdana" w:hAnsi="Verdana"/>
          <w:sz w:val="20"/>
          <w:szCs w:val="20"/>
        </w:rPr>
        <w:t xml:space="preserve">Cap. </w:t>
      </w:r>
      <w:r>
        <w:rPr>
          <w:rFonts w:ascii="Verdana" w:hAnsi="Verdana"/>
          <w:sz w:val="20"/>
          <w:szCs w:val="20"/>
        </w:rPr>
        <w:t>8</w:t>
      </w:r>
      <w:r w:rsidRPr="00034FF0">
        <w:rPr>
          <w:rFonts w:ascii="Verdana" w:hAnsi="Verdana"/>
          <w:sz w:val="20"/>
          <w:szCs w:val="20"/>
        </w:rPr>
        <w:t xml:space="preserve"> (pp. </w:t>
      </w:r>
      <w:r>
        <w:rPr>
          <w:rFonts w:ascii="Verdana" w:hAnsi="Verdana"/>
          <w:sz w:val="20"/>
          <w:szCs w:val="20"/>
        </w:rPr>
        <w:t>224-257</w:t>
      </w:r>
      <w:r w:rsidRPr="00034FF0">
        <w:rPr>
          <w:rFonts w:ascii="Verdana" w:hAnsi="Verdana"/>
          <w:sz w:val="20"/>
          <w:szCs w:val="20"/>
        </w:rPr>
        <w:t xml:space="preserve">) (14ª ed.). México, DF.: Pearson Educación.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034FF0">
        <w:rPr>
          <w:rFonts w:ascii="Verdana" w:hAnsi="Verdana"/>
          <w:b/>
          <w:i/>
          <w:sz w:val="20"/>
          <w:szCs w:val="20"/>
        </w:rPr>
        <w:t>(Texto)</w:t>
      </w:r>
    </w:p>
    <w:p w:rsidR="008E1C96" w:rsidRDefault="008E1C96" w:rsidP="00DC677F">
      <w:pPr>
        <w:autoSpaceDE w:val="0"/>
        <w:autoSpaceDN w:val="0"/>
        <w:adjustRightInd w:val="0"/>
        <w:jc w:val="both"/>
        <w:rPr>
          <w:rFonts w:ascii="Verdana" w:hAnsi="Verdana" w:cs="Arial"/>
          <w:color w:val="000000"/>
          <w:sz w:val="20"/>
          <w:szCs w:val="20"/>
          <w:lang w:eastAsia="es-PE"/>
        </w:rPr>
      </w:pPr>
    </w:p>
    <w:p w:rsidR="00B46200" w:rsidRPr="001B4C4D" w:rsidRDefault="00A7294A" w:rsidP="00DC677F">
      <w:pPr>
        <w:autoSpaceDE w:val="0"/>
        <w:autoSpaceDN w:val="0"/>
        <w:adjustRightInd w:val="0"/>
        <w:jc w:val="both"/>
        <w:rPr>
          <w:rFonts w:ascii="Verdana" w:hAnsi="Verdana" w:cs="Arial"/>
          <w:b/>
          <w:spacing w:val="-2"/>
          <w:sz w:val="20"/>
          <w:szCs w:val="20"/>
        </w:rPr>
      </w:pPr>
      <w:r w:rsidRPr="00847AFB">
        <w:rPr>
          <w:rFonts w:ascii="Verdana" w:hAnsi="Verdana" w:cs="Arial"/>
          <w:color w:val="000000"/>
          <w:sz w:val="20"/>
          <w:szCs w:val="20"/>
          <w:lang w:eastAsia="es-PE"/>
        </w:rPr>
        <w:t xml:space="preserve">La entrevista de evaluación de personal. Michael </w:t>
      </w:r>
      <w:proofErr w:type="spellStart"/>
      <w:r w:rsidRPr="00847AFB">
        <w:rPr>
          <w:rFonts w:ascii="Verdana" w:hAnsi="Verdana" w:cs="Arial"/>
          <w:color w:val="000000"/>
          <w:sz w:val="20"/>
          <w:szCs w:val="20"/>
          <w:lang w:eastAsia="es-PE"/>
        </w:rPr>
        <w:t>Beer</w:t>
      </w:r>
      <w:proofErr w:type="spellEnd"/>
      <w:r w:rsidRPr="00847AFB">
        <w:rPr>
          <w:rFonts w:ascii="Verdana" w:hAnsi="Verdana" w:cs="Arial"/>
          <w:color w:val="000000"/>
          <w:sz w:val="20"/>
          <w:szCs w:val="20"/>
          <w:lang w:eastAsia="es-PE"/>
        </w:rPr>
        <w:t xml:space="preserve">. </w:t>
      </w:r>
      <w:r w:rsidRPr="001B4C4D">
        <w:rPr>
          <w:rFonts w:ascii="Verdana" w:hAnsi="Verdana" w:cs="Arial"/>
          <w:color w:val="000000"/>
          <w:sz w:val="20"/>
          <w:szCs w:val="20"/>
          <w:lang w:eastAsia="es-PE"/>
        </w:rPr>
        <w:t xml:space="preserve">Harvard Business </w:t>
      </w:r>
      <w:proofErr w:type="spellStart"/>
      <w:r w:rsidRPr="001B4C4D">
        <w:rPr>
          <w:rFonts w:ascii="Verdana" w:hAnsi="Verdana" w:cs="Arial"/>
          <w:color w:val="000000"/>
          <w:sz w:val="20"/>
          <w:szCs w:val="20"/>
          <w:lang w:eastAsia="es-PE"/>
        </w:rPr>
        <w:t>Review</w:t>
      </w:r>
      <w:proofErr w:type="spellEnd"/>
      <w:r w:rsidRPr="001B4C4D">
        <w:rPr>
          <w:rFonts w:ascii="Verdana" w:hAnsi="Verdana" w:cs="Arial"/>
          <w:color w:val="000000"/>
          <w:sz w:val="20"/>
          <w:szCs w:val="20"/>
          <w:lang w:eastAsia="es-PE"/>
        </w:rPr>
        <w:t>.</w:t>
      </w:r>
      <w:r w:rsidRPr="001B4C4D">
        <w:rPr>
          <w:rFonts w:ascii="Verdana" w:hAnsi="Verdana" w:cs="Arial"/>
          <w:color w:val="000000"/>
          <w:sz w:val="20"/>
          <w:szCs w:val="20"/>
          <w:lang w:eastAsia="es-PE"/>
        </w:rPr>
        <w:tab/>
      </w:r>
      <w:r w:rsidR="00A21E2D" w:rsidRPr="001B4C4D">
        <w:rPr>
          <w:rFonts w:ascii="Verdana" w:hAnsi="Verdana" w:cs="Arial"/>
          <w:b/>
          <w:spacing w:val="-2"/>
          <w:sz w:val="20"/>
          <w:szCs w:val="20"/>
        </w:rPr>
        <w:t xml:space="preserve"> </w:t>
      </w:r>
    </w:p>
    <w:p w:rsidR="00A7294A" w:rsidRPr="001B4C4D" w:rsidRDefault="00B46200" w:rsidP="005C3BBD">
      <w:pPr>
        <w:autoSpaceDE w:val="0"/>
        <w:autoSpaceDN w:val="0"/>
        <w:adjustRightInd w:val="0"/>
        <w:jc w:val="both"/>
        <w:rPr>
          <w:rFonts w:ascii="Verdana" w:hAnsi="Verdana" w:cs="Arial"/>
          <w:b/>
          <w:spacing w:val="-2"/>
          <w:sz w:val="20"/>
          <w:szCs w:val="20"/>
        </w:rPr>
      </w:pPr>
      <w:r w:rsidRPr="001B4C4D">
        <w:rPr>
          <w:rFonts w:ascii="Verdana" w:hAnsi="Verdana" w:cs="Arial"/>
          <w:b/>
          <w:spacing w:val="-2"/>
          <w:sz w:val="20"/>
          <w:szCs w:val="20"/>
        </w:rPr>
        <w:tab/>
      </w:r>
      <w:r w:rsidRPr="001B4C4D">
        <w:rPr>
          <w:rFonts w:ascii="Verdana" w:hAnsi="Verdana" w:cs="Arial"/>
          <w:b/>
          <w:spacing w:val="-2"/>
          <w:sz w:val="20"/>
          <w:szCs w:val="20"/>
        </w:rPr>
        <w:tab/>
      </w:r>
      <w:r w:rsidRPr="001B4C4D">
        <w:rPr>
          <w:rFonts w:ascii="Verdana" w:hAnsi="Verdana" w:cs="Arial"/>
          <w:b/>
          <w:spacing w:val="-2"/>
          <w:sz w:val="20"/>
          <w:szCs w:val="20"/>
        </w:rPr>
        <w:tab/>
      </w:r>
      <w:r w:rsidRPr="001B4C4D">
        <w:rPr>
          <w:rFonts w:ascii="Verdana" w:hAnsi="Verdana" w:cs="Arial"/>
          <w:b/>
          <w:spacing w:val="-2"/>
          <w:sz w:val="20"/>
          <w:szCs w:val="20"/>
        </w:rPr>
        <w:tab/>
      </w:r>
      <w:r w:rsidRPr="001B4C4D">
        <w:rPr>
          <w:rFonts w:ascii="Verdana" w:hAnsi="Verdana" w:cs="Arial"/>
          <w:b/>
          <w:spacing w:val="-2"/>
          <w:sz w:val="20"/>
          <w:szCs w:val="20"/>
        </w:rPr>
        <w:tab/>
      </w:r>
      <w:r w:rsidRPr="001B4C4D">
        <w:rPr>
          <w:rFonts w:ascii="Verdana" w:hAnsi="Verdana" w:cs="Arial"/>
          <w:b/>
          <w:spacing w:val="-2"/>
          <w:sz w:val="20"/>
          <w:szCs w:val="20"/>
        </w:rPr>
        <w:tab/>
      </w:r>
      <w:r w:rsidRPr="001B4C4D">
        <w:rPr>
          <w:rFonts w:ascii="Verdana" w:hAnsi="Verdana" w:cs="Arial"/>
          <w:b/>
          <w:spacing w:val="-2"/>
          <w:sz w:val="20"/>
          <w:szCs w:val="20"/>
        </w:rPr>
        <w:tab/>
      </w:r>
      <w:r w:rsidRPr="001B4C4D">
        <w:rPr>
          <w:rFonts w:ascii="Verdana" w:hAnsi="Verdana" w:cs="Arial"/>
          <w:b/>
          <w:spacing w:val="-2"/>
          <w:sz w:val="20"/>
          <w:szCs w:val="20"/>
        </w:rPr>
        <w:tab/>
      </w:r>
      <w:r w:rsidRPr="001B4C4D">
        <w:rPr>
          <w:rFonts w:ascii="Verdana" w:hAnsi="Verdana" w:cs="Arial"/>
          <w:b/>
          <w:spacing w:val="-2"/>
          <w:sz w:val="20"/>
          <w:szCs w:val="20"/>
        </w:rPr>
        <w:tab/>
      </w:r>
      <w:r w:rsidRPr="001B4C4D">
        <w:rPr>
          <w:rFonts w:ascii="Verdana" w:hAnsi="Verdana" w:cs="Arial"/>
          <w:b/>
          <w:spacing w:val="-2"/>
          <w:sz w:val="20"/>
          <w:szCs w:val="20"/>
        </w:rPr>
        <w:tab/>
      </w:r>
      <w:r w:rsidR="00A7294A" w:rsidRPr="001B4C4D">
        <w:rPr>
          <w:rFonts w:ascii="Verdana" w:hAnsi="Verdana" w:cs="Arial"/>
          <w:b/>
          <w:spacing w:val="-2"/>
          <w:sz w:val="20"/>
          <w:szCs w:val="20"/>
        </w:rPr>
        <w:t>(17158)</w:t>
      </w:r>
    </w:p>
    <w:p w:rsidR="00A7294A" w:rsidRPr="00847AFB" w:rsidRDefault="00A7294A" w:rsidP="00A7294A">
      <w:pPr>
        <w:tabs>
          <w:tab w:val="left" w:pos="1134"/>
        </w:tabs>
        <w:autoSpaceDE w:val="0"/>
        <w:autoSpaceDN w:val="0"/>
        <w:adjustRightInd w:val="0"/>
        <w:jc w:val="both"/>
        <w:rPr>
          <w:rFonts w:ascii="Verdana" w:hAnsi="Verdana" w:cs="Arial"/>
          <w:b/>
          <w:snapToGrid w:val="0"/>
          <w:sz w:val="20"/>
          <w:szCs w:val="20"/>
        </w:rPr>
      </w:pPr>
      <w:r w:rsidRPr="001B4C4D">
        <w:rPr>
          <w:rFonts w:ascii="Verdana" w:hAnsi="Verdana" w:cs="Arial"/>
          <w:snapToGrid w:val="0"/>
          <w:sz w:val="20"/>
          <w:szCs w:val="20"/>
        </w:rPr>
        <w:t xml:space="preserve">LÉVY-LEBOYER, Claude.  </w:t>
      </w:r>
      <w:r w:rsidRPr="00847AFB">
        <w:rPr>
          <w:rFonts w:ascii="Verdana" w:hAnsi="Verdana" w:cs="Arial"/>
          <w:snapToGrid w:val="0"/>
          <w:sz w:val="20"/>
          <w:szCs w:val="20"/>
        </w:rPr>
        <w:t xml:space="preserve">Identificar y evaluar las competencias. Tomado de </w:t>
      </w:r>
      <w:r w:rsidRPr="00847AFB">
        <w:rPr>
          <w:rFonts w:ascii="Verdana" w:hAnsi="Verdana" w:cs="Arial"/>
          <w:b/>
          <w:i/>
          <w:snapToGrid w:val="0"/>
          <w:sz w:val="20"/>
          <w:szCs w:val="20"/>
        </w:rPr>
        <w:t>Gestión de las Competencias. Cómo analizarlas, cómo evaluarlas, cómo desarrollarlas.</w:t>
      </w:r>
      <w:r w:rsidRPr="00847AFB">
        <w:rPr>
          <w:rFonts w:ascii="Verdana" w:hAnsi="Verdana" w:cs="Arial"/>
          <w:snapToGrid w:val="0"/>
          <w:sz w:val="20"/>
          <w:szCs w:val="20"/>
        </w:rPr>
        <w:t xml:space="preserve">  [1ª Ed.] Barcelona, Edit. Ediciones Gestión 2000, SA, 2003.  Pág. 65 – 95.  Cap. 2. </w:t>
      </w:r>
      <w:r w:rsidR="00B46200">
        <w:rPr>
          <w:rFonts w:ascii="Verdana" w:hAnsi="Verdana" w:cs="Arial"/>
          <w:snapToGrid w:val="0"/>
          <w:sz w:val="20"/>
          <w:szCs w:val="20"/>
        </w:rPr>
        <w:tab/>
      </w:r>
      <w:r w:rsidR="00B46200">
        <w:rPr>
          <w:rFonts w:ascii="Verdana" w:hAnsi="Verdana" w:cs="Arial"/>
          <w:snapToGrid w:val="0"/>
          <w:sz w:val="20"/>
          <w:szCs w:val="20"/>
        </w:rPr>
        <w:tab/>
      </w:r>
      <w:r w:rsidR="00B46200">
        <w:rPr>
          <w:rFonts w:ascii="Verdana" w:hAnsi="Verdana" w:cs="Arial"/>
          <w:snapToGrid w:val="0"/>
          <w:sz w:val="20"/>
          <w:szCs w:val="20"/>
        </w:rPr>
        <w:tab/>
      </w:r>
      <w:r w:rsidR="00B46200">
        <w:rPr>
          <w:rFonts w:ascii="Verdana" w:hAnsi="Verdana" w:cs="Arial"/>
          <w:snapToGrid w:val="0"/>
          <w:sz w:val="20"/>
          <w:szCs w:val="20"/>
        </w:rPr>
        <w:tab/>
      </w:r>
      <w:r w:rsidR="00B46200">
        <w:rPr>
          <w:rFonts w:ascii="Verdana" w:hAnsi="Verdana" w:cs="Arial"/>
          <w:snapToGrid w:val="0"/>
          <w:sz w:val="20"/>
          <w:szCs w:val="20"/>
        </w:rPr>
        <w:tab/>
      </w:r>
      <w:r w:rsidR="00B46200">
        <w:rPr>
          <w:rFonts w:ascii="Verdana" w:hAnsi="Verdana" w:cs="Arial"/>
          <w:snapToGrid w:val="0"/>
          <w:sz w:val="20"/>
          <w:szCs w:val="20"/>
        </w:rPr>
        <w:tab/>
      </w:r>
      <w:r w:rsidR="00B46200">
        <w:rPr>
          <w:rFonts w:ascii="Verdana" w:hAnsi="Verdana" w:cs="Arial"/>
          <w:snapToGrid w:val="0"/>
          <w:sz w:val="20"/>
          <w:szCs w:val="20"/>
        </w:rPr>
        <w:tab/>
      </w:r>
      <w:r w:rsidR="00B46200">
        <w:rPr>
          <w:rFonts w:ascii="Verdana" w:hAnsi="Verdana" w:cs="Arial"/>
          <w:snapToGrid w:val="0"/>
          <w:sz w:val="20"/>
          <w:szCs w:val="20"/>
        </w:rPr>
        <w:tab/>
      </w:r>
      <w:r w:rsidRPr="00847AFB">
        <w:rPr>
          <w:rFonts w:ascii="Verdana" w:hAnsi="Verdana" w:cs="Arial"/>
          <w:b/>
          <w:snapToGrid w:val="0"/>
          <w:sz w:val="20"/>
          <w:szCs w:val="20"/>
        </w:rPr>
        <w:t>(C35849)</w:t>
      </w:r>
    </w:p>
    <w:p w:rsidR="00A7294A" w:rsidRPr="00490124" w:rsidRDefault="00A7294A" w:rsidP="00A7294A">
      <w:pPr>
        <w:jc w:val="both"/>
        <w:rPr>
          <w:rFonts w:ascii="Verdana" w:hAnsi="Verdana" w:cs="Arial"/>
          <w:color w:val="000000"/>
          <w:sz w:val="20"/>
          <w:szCs w:val="20"/>
          <w:lang w:eastAsia="es-PE"/>
        </w:rPr>
      </w:pPr>
    </w:p>
    <w:p w:rsidR="00A7294A" w:rsidRPr="00CB7899" w:rsidRDefault="00CB7899" w:rsidP="00A21E2D">
      <w:pPr>
        <w:tabs>
          <w:tab w:val="left" w:pos="2220"/>
        </w:tabs>
        <w:autoSpaceDE w:val="0"/>
        <w:autoSpaceDN w:val="0"/>
        <w:adjustRightInd w:val="0"/>
        <w:jc w:val="both"/>
        <w:rPr>
          <w:rFonts w:ascii="Verdana" w:hAnsi="Verdana" w:cs="Arial"/>
          <w:b/>
          <w:spacing w:val="-2"/>
          <w:sz w:val="20"/>
          <w:szCs w:val="20"/>
          <w:u w:val="single"/>
        </w:rPr>
      </w:pPr>
      <w:r>
        <w:rPr>
          <w:rFonts w:ascii="Verdana" w:hAnsi="Verdana" w:cs="Arial"/>
          <w:b/>
          <w:spacing w:val="-2"/>
          <w:sz w:val="20"/>
          <w:szCs w:val="20"/>
          <w:u w:val="single"/>
        </w:rPr>
        <w:t>Caso</w:t>
      </w:r>
      <w:r w:rsidR="00A7294A" w:rsidRPr="00CB7899">
        <w:rPr>
          <w:rFonts w:ascii="Verdana" w:hAnsi="Verdana" w:cs="Arial"/>
          <w:b/>
          <w:spacing w:val="-2"/>
          <w:sz w:val="20"/>
          <w:szCs w:val="20"/>
          <w:u w:val="single"/>
        </w:rPr>
        <w:t>:</w:t>
      </w:r>
    </w:p>
    <w:p w:rsidR="00A7294A" w:rsidRDefault="00A7294A" w:rsidP="00A21E2D">
      <w:pPr>
        <w:autoSpaceDE w:val="0"/>
        <w:autoSpaceDN w:val="0"/>
        <w:adjustRightInd w:val="0"/>
        <w:jc w:val="both"/>
        <w:rPr>
          <w:rFonts w:ascii="Verdana" w:hAnsi="Verdana" w:cs="Arial"/>
          <w:b/>
          <w:spacing w:val="-2"/>
          <w:sz w:val="20"/>
          <w:szCs w:val="20"/>
        </w:rPr>
      </w:pPr>
      <w:proofErr w:type="spellStart"/>
      <w:r w:rsidRPr="00490124">
        <w:rPr>
          <w:rFonts w:ascii="Verdana" w:hAnsi="Verdana" w:cs="Arial"/>
          <w:spacing w:val="-2"/>
          <w:sz w:val="20"/>
          <w:szCs w:val="20"/>
        </w:rPr>
        <w:t>Rob</w:t>
      </w:r>
      <w:proofErr w:type="spellEnd"/>
      <w:r w:rsidRPr="00490124">
        <w:rPr>
          <w:rFonts w:ascii="Verdana" w:hAnsi="Verdana" w:cs="Arial"/>
          <w:spacing w:val="-2"/>
          <w:sz w:val="20"/>
          <w:szCs w:val="20"/>
        </w:rPr>
        <w:t xml:space="preserve"> </w:t>
      </w:r>
      <w:proofErr w:type="spellStart"/>
      <w:r w:rsidRPr="00490124">
        <w:rPr>
          <w:rFonts w:ascii="Verdana" w:hAnsi="Verdana" w:cs="Arial"/>
          <w:spacing w:val="-2"/>
          <w:sz w:val="20"/>
          <w:szCs w:val="20"/>
        </w:rPr>
        <w:t>Parson</w:t>
      </w:r>
      <w:proofErr w:type="spellEnd"/>
      <w:r w:rsidRPr="00490124">
        <w:rPr>
          <w:rFonts w:ascii="Verdana" w:hAnsi="Verdana" w:cs="Arial"/>
          <w:spacing w:val="-2"/>
          <w:sz w:val="20"/>
          <w:szCs w:val="20"/>
        </w:rPr>
        <w:t xml:space="preserve"> en Morgan Stanley (A)</w:t>
      </w:r>
      <w:r w:rsidRPr="00490124">
        <w:rPr>
          <w:rFonts w:ascii="Verdana" w:hAnsi="Verdana" w:cs="Arial"/>
          <w:spacing w:val="-2"/>
          <w:sz w:val="20"/>
          <w:szCs w:val="20"/>
        </w:rPr>
        <w:tab/>
      </w:r>
      <w:r w:rsidR="00A21E2D" w:rsidRPr="00490124">
        <w:rPr>
          <w:rFonts w:ascii="Verdana" w:hAnsi="Verdana" w:cs="Arial"/>
          <w:b/>
          <w:spacing w:val="-2"/>
          <w:sz w:val="20"/>
          <w:szCs w:val="20"/>
        </w:rPr>
        <w:t xml:space="preserve"> </w:t>
      </w:r>
      <w:r w:rsidR="00B46200">
        <w:rPr>
          <w:rFonts w:ascii="Verdana" w:hAnsi="Verdana" w:cs="Arial"/>
          <w:b/>
          <w:spacing w:val="-2"/>
          <w:sz w:val="20"/>
          <w:szCs w:val="20"/>
        </w:rPr>
        <w:tab/>
      </w:r>
      <w:r w:rsidR="00B46200">
        <w:rPr>
          <w:rFonts w:ascii="Verdana" w:hAnsi="Verdana" w:cs="Arial"/>
          <w:b/>
          <w:spacing w:val="-2"/>
          <w:sz w:val="20"/>
          <w:szCs w:val="20"/>
        </w:rPr>
        <w:tab/>
      </w:r>
      <w:r w:rsidR="00B46200">
        <w:rPr>
          <w:rFonts w:ascii="Verdana" w:hAnsi="Verdana" w:cs="Arial"/>
          <w:b/>
          <w:spacing w:val="-2"/>
          <w:sz w:val="20"/>
          <w:szCs w:val="20"/>
        </w:rPr>
        <w:tab/>
      </w:r>
      <w:r w:rsidR="00B46200">
        <w:rPr>
          <w:rFonts w:ascii="Verdana" w:hAnsi="Verdana" w:cs="Arial"/>
          <w:b/>
          <w:spacing w:val="-2"/>
          <w:sz w:val="20"/>
          <w:szCs w:val="20"/>
        </w:rPr>
        <w:tab/>
      </w:r>
      <w:r w:rsidR="00B46200">
        <w:rPr>
          <w:rFonts w:ascii="Verdana" w:hAnsi="Verdana" w:cs="Arial"/>
          <w:b/>
          <w:spacing w:val="-2"/>
          <w:sz w:val="20"/>
          <w:szCs w:val="20"/>
        </w:rPr>
        <w:tab/>
      </w:r>
      <w:r w:rsidRPr="00490124">
        <w:rPr>
          <w:rFonts w:ascii="Verdana" w:hAnsi="Verdana" w:cs="Arial"/>
          <w:b/>
          <w:spacing w:val="-2"/>
          <w:sz w:val="20"/>
          <w:szCs w:val="20"/>
        </w:rPr>
        <w:t xml:space="preserve">(12008) </w:t>
      </w:r>
    </w:p>
    <w:p w:rsidR="00A7294A" w:rsidRDefault="00A7294A" w:rsidP="00A82EC8">
      <w:pPr>
        <w:tabs>
          <w:tab w:val="left" w:pos="993"/>
          <w:tab w:val="left" w:pos="1134"/>
        </w:tabs>
        <w:autoSpaceDE w:val="0"/>
        <w:autoSpaceDN w:val="0"/>
        <w:adjustRightInd w:val="0"/>
        <w:jc w:val="both"/>
        <w:rPr>
          <w:rFonts w:ascii="Verdana" w:hAnsi="Verdana" w:cs="Arial"/>
          <w:b/>
          <w:spacing w:val="-2"/>
          <w:sz w:val="20"/>
          <w:szCs w:val="20"/>
        </w:rPr>
      </w:pPr>
    </w:p>
    <w:p w:rsidR="00B46200" w:rsidRDefault="00B46200" w:rsidP="00A82EC8">
      <w:pPr>
        <w:tabs>
          <w:tab w:val="left" w:pos="993"/>
          <w:tab w:val="left" w:pos="1134"/>
        </w:tabs>
        <w:autoSpaceDE w:val="0"/>
        <w:autoSpaceDN w:val="0"/>
        <w:adjustRightInd w:val="0"/>
        <w:jc w:val="both"/>
        <w:rPr>
          <w:rFonts w:ascii="Verdana" w:hAnsi="Verdana" w:cs="Arial"/>
          <w:b/>
          <w:spacing w:val="-2"/>
          <w:sz w:val="20"/>
          <w:szCs w:val="20"/>
        </w:rPr>
      </w:pPr>
    </w:p>
    <w:p w:rsidR="00A82EC8" w:rsidRPr="00847AFB" w:rsidRDefault="003E1126" w:rsidP="00A82EC8">
      <w:pPr>
        <w:tabs>
          <w:tab w:val="left" w:pos="993"/>
          <w:tab w:val="left" w:pos="1134"/>
        </w:tabs>
        <w:autoSpaceDE w:val="0"/>
        <w:autoSpaceDN w:val="0"/>
        <w:adjustRightInd w:val="0"/>
        <w:jc w:val="both"/>
        <w:rPr>
          <w:rFonts w:ascii="Verdana" w:hAnsi="Verdana" w:cs="Arial"/>
          <w:b/>
          <w:spacing w:val="-2"/>
          <w:sz w:val="20"/>
          <w:szCs w:val="20"/>
        </w:rPr>
      </w:pPr>
      <w:r>
        <w:rPr>
          <w:rFonts w:ascii="Verdana" w:hAnsi="Verdana" w:cs="Arial"/>
          <w:b/>
          <w:spacing w:val="-2"/>
          <w:sz w:val="20"/>
          <w:szCs w:val="20"/>
        </w:rPr>
        <w:t>SESIÓN</w:t>
      </w:r>
      <w:r w:rsidR="00E94175">
        <w:rPr>
          <w:rFonts w:ascii="Verdana" w:hAnsi="Verdana" w:cs="Arial"/>
          <w:b/>
          <w:spacing w:val="-2"/>
          <w:sz w:val="20"/>
          <w:szCs w:val="20"/>
        </w:rPr>
        <w:t xml:space="preserve"> 10</w:t>
      </w:r>
      <w:r w:rsidR="00A82EC8">
        <w:rPr>
          <w:rFonts w:ascii="Verdana" w:hAnsi="Verdana" w:cs="Arial"/>
          <w:b/>
          <w:spacing w:val="-2"/>
          <w:sz w:val="20"/>
          <w:szCs w:val="20"/>
        </w:rPr>
        <w:t>: C</w:t>
      </w:r>
      <w:r w:rsidR="00A82EC8" w:rsidRPr="00847AFB">
        <w:rPr>
          <w:rFonts w:ascii="Verdana" w:hAnsi="Verdana" w:cs="Arial"/>
          <w:b/>
          <w:spacing w:val="-2"/>
          <w:sz w:val="20"/>
          <w:szCs w:val="20"/>
        </w:rPr>
        <w:t>APACITACIÓN Y DESARROLLO</w:t>
      </w:r>
    </w:p>
    <w:p w:rsidR="00A82EC8" w:rsidRDefault="00A82EC8" w:rsidP="00A82EC8">
      <w:pPr>
        <w:suppressAutoHyphens/>
        <w:ind w:left="1134" w:hanging="1134"/>
        <w:jc w:val="both"/>
        <w:rPr>
          <w:rFonts w:ascii="Verdana" w:hAnsi="Verdana"/>
          <w:b/>
          <w:sz w:val="20"/>
          <w:szCs w:val="20"/>
        </w:rPr>
      </w:pPr>
    </w:p>
    <w:p w:rsidR="00A82EC8" w:rsidRDefault="00A82EC8" w:rsidP="00A82EC8">
      <w:pPr>
        <w:suppressAutoHyphens/>
        <w:ind w:left="1134" w:hanging="1134"/>
        <w:jc w:val="both"/>
        <w:rPr>
          <w:rFonts w:ascii="Verdana" w:hAnsi="Verdana"/>
          <w:b/>
          <w:sz w:val="20"/>
          <w:szCs w:val="20"/>
        </w:rPr>
      </w:pPr>
      <w:r w:rsidRPr="00CB7899">
        <w:rPr>
          <w:rFonts w:ascii="Verdana" w:hAnsi="Verdana"/>
          <w:b/>
          <w:sz w:val="20"/>
          <w:szCs w:val="20"/>
          <w:u w:val="single"/>
        </w:rPr>
        <w:t>Contenido</w:t>
      </w:r>
      <w:r>
        <w:rPr>
          <w:rFonts w:ascii="Verdana" w:hAnsi="Verdana"/>
          <w:b/>
          <w:sz w:val="20"/>
          <w:szCs w:val="20"/>
        </w:rPr>
        <w:t>:</w:t>
      </w:r>
    </w:p>
    <w:p w:rsidR="00A82EC8" w:rsidRDefault="00A82EC8" w:rsidP="00A82EC8">
      <w:pPr>
        <w:suppressAutoHyphens/>
        <w:ind w:left="1134" w:hanging="1134"/>
        <w:jc w:val="both"/>
        <w:rPr>
          <w:rFonts w:ascii="Verdana" w:hAnsi="Verdana"/>
          <w:b/>
          <w:sz w:val="20"/>
          <w:szCs w:val="20"/>
        </w:rPr>
      </w:pPr>
    </w:p>
    <w:p w:rsidR="00A82EC8" w:rsidRPr="00A21E2D" w:rsidRDefault="00A82EC8" w:rsidP="00A82EC8">
      <w:pPr>
        <w:pStyle w:val="Prrafodelista"/>
        <w:numPr>
          <w:ilvl w:val="0"/>
          <w:numId w:val="10"/>
        </w:numPr>
        <w:tabs>
          <w:tab w:val="left" w:pos="2268"/>
        </w:tabs>
        <w:contextualSpacing/>
        <w:jc w:val="both"/>
        <w:rPr>
          <w:rFonts w:ascii="Verdana" w:hAnsi="Verdana"/>
          <w:sz w:val="20"/>
          <w:szCs w:val="20"/>
        </w:rPr>
      </w:pPr>
      <w:r w:rsidRPr="00A21E2D">
        <w:rPr>
          <w:rFonts w:ascii="Verdana" w:hAnsi="Verdana"/>
          <w:sz w:val="20"/>
          <w:szCs w:val="20"/>
        </w:rPr>
        <w:t>Fases de capacitación</w:t>
      </w:r>
    </w:p>
    <w:p w:rsidR="00A82EC8" w:rsidRPr="00A21E2D" w:rsidRDefault="00A82EC8" w:rsidP="00A82EC8">
      <w:pPr>
        <w:pStyle w:val="Prrafodelista"/>
        <w:numPr>
          <w:ilvl w:val="0"/>
          <w:numId w:val="10"/>
        </w:numPr>
        <w:tabs>
          <w:tab w:val="left" w:pos="2268"/>
        </w:tabs>
        <w:contextualSpacing/>
        <w:jc w:val="both"/>
        <w:rPr>
          <w:rFonts w:ascii="Verdana" w:hAnsi="Verdana"/>
          <w:sz w:val="20"/>
          <w:szCs w:val="20"/>
        </w:rPr>
      </w:pPr>
      <w:r w:rsidRPr="00A21E2D">
        <w:rPr>
          <w:rFonts w:ascii="Verdana" w:hAnsi="Verdana"/>
          <w:sz w:val="20"/>
          <w:szCs w:val="20"/>
        </w:rPr>
        <w:t>Métodos de capacitación</w:t>
      </w:r>
    </w:p>
    <w:p w:rsidR="00A82EC8" w:rsidRPr="00A21E2D" w:rsidRDefault="00A82EC8" w:rsidP="00A82EC8">
      <w:pPr>
        <w:pStyle w:val="Prrafodelista"/>
        <w:numPr>
          <w:ilvl w:val="0"/>
          <w:numId w:val="10"/>
        </w:numPr>
        <w:tabs>
          <w:tab w:val="left" w:pos="2268"/>
        </w:tabs>
        <w:contextualSpacing/>
        <w:jc w:val="both"/>
        <w:rPr>
          <w:rFonts w:ascii="Verdana" w:hAnsi="Verdana"/>
          <w:sz w:val="20"/>
          <w:szCs w:val="20"/>
        </w:rPr>
      </w:pPr>
      <w:r w:rsidRPr="00A21E2D">
        <w:rPr>
          <w:rFonts w:ascii="Verdana" w:hAnsi="Verdana"/>
          <w:sz w:val="20"/>
          <w:szCs w:val="20"/>
        </w:rPr>
        <w:t xml:space="preserve">Plan de capacitación </w:t>
      </w:r>
    </w:p>
    <w:p w:rsidR="00A82EC8" w:rsidRPr="00A21E2D" w:rsidRDefault="00A82EC8" w:rsidP="00A82EC8">
      <w:pPr>
        <w:pStyle w:val="Prrafodelista"/>
        <w:numPr>
          <w:ilvl w:val="0"/>
          <w:numId w:val="10"/>
        </w:numPr>
        <w:tabs>
          <w:tab w:val="left" w:pos="2268"/>
        </w:tabs>
        <w:contextualSpacing/>
        <w:jc w:val="both"/>
        <w:rPr>
          <w:rFonts w:ascii="Verdana" w:hAnsi="Verdana"/>
          <w:sz w:val="20"/>
          <w:szCs w:val="20"/>
        </w:rPr>
      </w:pPr>
      <w:r w:rsidRPr="00A21E2D">
        <w:rPr>
          <w:rFonts w:ascii="Verdana" w:hAnsi="Verdana"/>
          <w:sz w:val="20"/>
          <w:szCs w:val="20"/>
        </w:rPr>
        <w:t>Indicadores de capacitación</w:t>
      </w:r>
    </w:p>
    <w:p w:rsidR="00A82EC8" w:rsidRDefault="00A82EC8" w:rsidP="00A82EC8">
      <w:pPr>
        <w:suppressAutoHyphens/>
        <w:jc w:val="both"/>
        <w:rPr>
          <w:rFonts w:ascii="Verdana" w:hAnsi="Verdana" w:cs="Arial"/>
          <w:color w:val="000000"/>
          <w:sz w:val="20"/>
          <w:szCs w:val="20"/>
          <w:lang w:eastAsia="es-PE"/>
        </w:rPr>
      </w:pPr>
    </w:p>
    <w:p w:rsidR="001F5D83" w:rsidRDefault="001F5D83" w:rsidP="00A82EC8">
      <w:pPr>
        <w:suppressAutoHyphens/>
        <w:jc w:val="both"/>
        <w:rPr>
          <w:rFonts w:ascii="Verdana" w:hAnsi="Verdana" w:cs="Arial"/>
          <w:color w:val="000000"/>
          <w:sz w:val="20"/>
          <w:szCs w:val="20"/>
          <w:lang w:eastAsia="es-PE"/>
        </w:rPr>
      </w:pPr>
    </w:p>
    <w:p w:rsidR="001F5D83" w:rsidRDefault="001F5D83" w:rsidP="00A82EC8">
      <w:pPr>
        <w:suppressAutoHyphens/>
        <w:jc w:val="both"/>
        <w:rPr>
          <w:rFonts w:ascii="Verdana" w:hAnsi="Verdana" w:cs="Arial"/>
          <w:color w:val="000000"/>
          <w:sz w:val="20"/>
          <w:szCs w:val="20"/>
          <w:lang w:eastAsia="es-PE"/>
        </w:rPr>
      </w:pPr>
    </w:p>
    <w:p w:rsidR="001F5D83" w:rsidRDefault="001F5D83" w:rsidP="00A82EC8">
      <w:pPr>
        <w:suppressAutoHyphens/>
        <w:jc w:val="both"/>
        <w:rPr>
          <w:rFonts w:ascii="Verdana" w:hAnsi="Verdana" w:cs="Arial"/>
          <w:color w:val="000000"/>
          <w:sz w:val="20"/>
          <w:szCs w:val="20"/>
          <w:lang w:eastAsia="es-PE"/>
        </w:rPr>
      </w:pPr>
    </w:p>
    <w:p w:rsidR="004C1D5C" w:rsidRDefault="004C1D5C" w:rsidP="00A82EC8">
      <w:pPr>
        <w:suppressAutoHyphens/>
        <w:jc w:val="both"/>
        <w:rPr>
          <w:rFonts w:ascii="Verdana" w:hAnsi="Verdana" w:cs="Arial"/>
          <w:color w:val="000000"/>
          <w:sz w:val="20"/>
          <w:szCs w:val="20"/>
          <w:lang w:eastAsia="es-PE"/>
        </w:rPr>
      </w:pPr>
    </w:p>
    <w:p w:rsidR="004C1D5C" w:rsidRPr="00847AFB" w:rsidRDefault="004C1D5C" w:rsidP="00A82EC8">
      <w:pPr>
        <w:suppressAutoHyphens/>
        <w:jc w:val="both"/>
        <w:rPr>
          <w:rFonts w:ascii="Verdana" w:hAnsi="Verdana" w:cs="Arial"/>
          <w:color w:val="000000"/>
          <w:sz w:val="20"/>
          <w:szCs w:val="20"/>
          <w:lang w:eastAsia="es-PE"/>
        </w:rPr>
      </w:pPr>
    </w:p>
    <w:p w:rsidR="00A82EC8" w:rsidRPr="00847AFB" w:rsidRDefault="00A82EC8" w:rsidP="003B7E52">
      <w:pPr>
        <w:autoSpaceDE w:val="0"/>
        <w:autoSpaceDN w:val="0"/>
        <w:adjustRightInd w:val="0"/>
        <w:spacing w:after="67"/>
        <w:jc w:val="both"/>
        <w:rPr>
          <w:rFonts w:ascii="Verdana" w:hAnsi="Verdana" w:cs="Arial"/>
          <w:b/>
          <w:sz w:val="20"/>
        </w:rPr>
      </w:pPr>
      <w:r w:rsidRPr="00847AFB">
        <w:rPr>
          <w:rFonts w:ascii="Verdana" w:hAnsi="Verdana" w:cs="Arial"/>
          <w:b/>
          <w:color w:val="000000"/>
          <w:sz w:val="20"/>
          <w:szCs w:val="20"/>
          <w:u w:val="single"/>
          <w:lang w:eastAsia="es-PE"/>
        </w:rPr>
        <w:t>Lecturas</w:t>
      </w:r>
      <w:r w:rsidR="00CB7899">
        <w:rPr>
          <w:rFonts w:ascii="Verdana" w:hAnsi="Verdana" w:cs="Arial"/>
          <w:b/>
          <w:color w:val="000000"/>
          <w:sz w:val="20"/>
          <w:szCs w:val="20"/>
          <w:u w:val="single"/>
          <w:lang w:eastAsia="es-PE"/>
        </w:rPr>
        <w:t>,</w:t>
      </w:r>
      <w:r>
        <w:rPr>
          <w:rFonts w:ascii="Verdana" w:hAnsi="Verdana" w:cs="Arial"/>
          <w:b/>
          <w:color w:val="000000"/>
          <w:sz w:val="20"/>
          <w:szCs w:val="20"/>
          <w:u w:val="single"/>
          <w:lang w:eastAsia="es-PE"/>
        </w:rPr>
        <w:t xml:space="preserve"> material de apoyo</w:t>
      </w:r>
      <w:r w:rsidRPr="00847AFB">
        <w:rPr>
          <w:rFonts w:ascii="Verdana" w:hAnsi="Verdana" w:cs="Arial"/>
          <w:b/>
          <w:color w:val="000000"/>
          <w:sz w:val="20"/>
          <w:szCs w:val="20"/>
          <w:lang w:eastAsia="es-PE"/>
        </w:rPr>
        <w:t xml:space="preserve">: </w:t>
      </w:r>
    </w:p>
    <w:p w:rsidR="00A82EC8" w:rsidRPr="001B4C4D" w:rsidRDefault="00A82EC8" w:rsidP="00A82EC8">
      <w:pPr>
        <w:ind w:left="1134"/>
        <w:jc w:val="both"/>
        <w:rPr>
          <w:rFonts w:ascii="Verdana" w:hAnsi="Verdana"/>
          <w:sz w:val="20"/>
          <w:szCs w:val="20"/>
        </w:rPr>
      </w:pPr>
    </w:p>
    <w:p w:rsidR="007B6160" w:rsidRDefault="007B6160" w:rsidP="007B6160">
      <w:pPr>
        <w:jc w:val="both"/>
        <w:rPr>
          <w:rFonts w:ascii="Verdana" w:hAnsi="Verdana" w:cs="Arial"/>
          <w:spacing w:val="-2"/>
          <w:sz w:val="20"/>
          <w:szCs w:val="20"/>
          <w:u w:val="single"/>
        </w:rPr>
      </w:pPr>
      <w:r w:rsidRPr="00034FF0">
        <w:rPr>
          <w:rFonts w:ascii="Verdana" w:hAnsi="Verdana"/>
          <w:sz w:val="20"/>
          <w:szCs w:val="20"/>
        </w:rPr>
        <w:t xml:space="preserve">Gary, </w:t>
      </w:r>
      <w:proofErr w:type="spellStart"/>
      <w:r w:rsidRPr="00034FF0">
        <w:rPr>
          <w:rFonts w:ascii="Verdana" w:hAnsi="Verdana"/>
          <w:sz w:val="20"/>
          <w:szCs w:val="20"/>
        </w:rPr>
        <w:t>Dessler</w:t>
      </w:r>
      <w:proofErr w:type="spellEnd"/>
      <w:r w:rsidRPr="00034FF0">
        <w:rPr>
          <w:rFonts w:ascii="Verdana" w:hAnsi="Verdana"/>
          <w:sz w:val="20"/>
          <w:szCs w:val="20"/>
        </w:rPr>
        <w:t xml:space="preserve">.  (2015). </w:t>
      </w:r>
      <w:r>
        <w:rPr>
          <w:rFonts w:ascii="Verdana" w:hAnsi="Verdana"/>
          <w:snapToGrid w:val="0"/>
          <w:sz w:val="20"/>
          <w:szCs w:val="20"/>
        </w:rPr>
        <w:t>Capacitación y desarrollo de los trabajadores</w:t>
      </w:r>
      <w:r w:rsidRPr="00034FF0">
        <w:rPr>
          <w:rFonts w:ascii="Verdana" w:hAnsi="Verdana"/>
          <w:snapToGrid w:val="0"/>
          <w:sz w:val="20"/>
          <w:szCs w:val="20"/>
        </w:rPr>
        <w:t xml:space="preserve">. </w:t>
      </w:r>
      <w:r w:rsidRPr="00034FF0">
        <w:rPr>
          <w:rFonts w:ascii="Verdana" w:hAnsi="Verdana"/>
          <w:i/>
          <w:sz w:val="20"/>
          <w:szCs w:val="20"/>
        </w:rPr>
        <w:t>En Administración de Recursos Humanos</w:t>
      </w:r>
      <w:r w:rsidRPr="00034FF0">
        <w:rPr>
          <w:rFonts w:ascii="Verdana" w:hAnsi="Verdana"/>
          <w:b/>
          <w:i/>
          <w:sz w:val="20"/>
          <w:szCs w:val="20"/>
        </w:rPr>
        <w:t xml:space="preserve">. </w:t>
      </w:r>
      <w:r w:rsidRPr="00034FF0">
        <w:rPr>
          <w:rFonts w:ascii="Verdana" w:hAnsi="Verdana"/>
          <w:sz w:val="20"/>
          <w:szCs w:val="20"/>
        </w:rPr>
        <w:t xml:space="preserve">Cap. </w:t>
      </w:r>
      <w:r>
        <w:rPr>
          <w:rFonts w:ascii="Verdana" w:hAnsi="Verdana"/>
          <w:sz w:val="20"/>
          <w:szCs w:val="20"/>
        </w:rPr>
        <w:t>7</w:t>
      </w:r>
      <w:r w:rsidRPr="00034FF0">
        <w:rPr>
          <w:rFonts w:ascii="Verdana" w:hAnsi="Verdana"/>
          <w:sz w:val="20"/>
          <w:szCs w:val="20"/>
        </w:rPr>
        <w:t xml:space="preserve"> (pp. </w:t>
      </w:r>
      <w:r>
        <w:rPr>
          <w:rFonts w:ascii="Verdana" w:hAnsi="Verdana"/>
          <w:sz w:val="20"/>
          <w:szCs w:val="20"/>
        </w:rPr>
        <w:t>184-223</w:t>
      </w:r>
      <w:r w:rsidRPr="00034FF0">
        <w:rPr>
          <w:rFonts w:ascii="Verdana" w:hAnsi="Verdana"/>
          <w:sz w:val="20"/>
          <w:szCs w:val="20"/>
        </w:rPr>
        <w:t>) (14ª ed.). México, DF.: Pearson Educación.</w:t>
      </w:r>
      <w:r w:rsidR="00B46200">
        <w:rPr>
          <w:rFonts w:ascii="Verdana" w:hAnsi="Verdana"/>
          <w:sz w:val="20"/>
          <w:szCs w:val="20"/>
        </w:rPr>
        <w:tab/>
      </w:r>
      <w:r w:rsidR="00B46200">
        <w:rPr>
          <w:rFonts w:ascii="Verdana" w:hAnsi="Verdana"/>
          <w:sz w:val="20"/>
          <w:szCs w:val="20"/>
        </w:rPr>
        <w:tab/>
      </w:r>
      <w:r w:rsidR="00B46200">
        <w:rPr>
          <w:rFonts w:ascii="Verdana" w:hAnsi="Verdana"/>
          <w:sz w:val="20"/>
          <w:szCs w:val="20"/>
        </w:rPr>
        <w:tab/>
      </w:r>
      <w:r w:rsidR="00B46200">
        <w:rPr>
          <w:rFonts w:ascii="Verdana" w:hAnsi="Verdana"/>
          <w:sz w:val="20"/>
          <w:szCs w:val="20"/>
        </w:rPr>
        <w:tab/>
      </w:r>
      <w:r w:rsidR="00B46200">
        <w:rPr>
          <w:rFonts w:ascii="Verdana" w:hAnsi="Verdana"/>
          <w:sz w:val="20"/>
          <w:szCs w:val="20"/>
        </w:rPr>
        <w:tab/>
      </w:r>
      <w:r w:rsidR="00B46200">
        <w:rPr>
          <w:rFonts w:ascii="Verdana" w:hAnsi="Verdana"/>
          <w:sz w:val="20"/>
          <w:szCs w:val="20"/>
        </w:rPr>
        <w:tab/>
      </w:r>
      <w:r w:rsidR="00B46200">
        <w:rPr>
          <w:rFonts w:ascii="Verdana" w:hAnsi="Verdana"/>
          <w:sz w:val="20"/>
          <w:szCs w:val="20"/>
        </w:rPr>
        <w:tab/>
      </w:r>
      <w:r w:rsidR="00B46200">
        <w:rPr>
          <w:rFonts w:ascii="Verdana" w:hAnsi="Verdana"/>
          <w:sz w:val="20"/>
          <w:szCs w:val="20"/>
        </w:rPr>
        <w:tab/>
      </w:r>
      <w:r w:rsidRPr="00034FF0">
        <w:rPr>
          <w:rFonts w:ascii="Verdana" w:hAnsi="Verdana"/>
          <w:sz w:val="20"/>
          <w:szCs w:val="20"/>
        </w:rPr>
        <w:t xml:space="preserve"> </w:t>
      </w:r>
      <w:r w:rsidRPr="00034FF0">
        <w:rPr>
          <w:rFonts w:ascii="Verdana" w:hAnsi="Verdana"/>
          <w:b/>
          <w:i/>
          <w:sz w:val="20"/>
          <w:szCs w:val="20"/>
        </w:rPr>
        <w:t>(Texto)</w:t>
      </w:r>
    </w:p>
    <w:p w:rsidR="008E1C96" w:rsidRPr="00E94175" w:rsidRDefault="008E1C96" w:rsidP="008E1C96">
      <w:pPr>
        <w:jc w:val="both"/>
        <w:rPr>
          <w:rFonts w:ascii="Verdana" w:hAnsi="Verdana" w:cs="Arial"/>
          <w:smallCaps/>
          <w:spacing w:val="-2"/>
          <w:sz w:val="20"/>
          <w:szCs w:val="20"/>
        </w:rPr>
      </w:pPr>
    </w:p>
    <w:p w:rsidR="00B46200" w:rsidRPr="001B4C4D" w:rsidRDefault="00A82EC8" w:rsidP="00E94175">
      <w:pPr>
        <w:autoSpaceDE w:val="0"/>
        <w:autoSpaceDN w:val="0"/>
        <w:adjustRightInd w:val="0"/>
        <w:spacing w:after="67"/>
        <w:jc w:val="both"/>
        <w:rPr>
          <w:rFonts w:ascii="Verdana" w:hAnsi="Verdana" w:cs="Tahoma"/>
          <w:sz w:val="20"/>
          <w:szCs w:val="20"/>
          <w:lang w:val="en-US"/>
        </w:rPr>
      </w:pPr>
      <w:proofErr w:type="spellStart"/>
      <w:r w:rsidRPr="00847AFB">
        <w:rPr>
          <w:rFonts w:ascii="Verdana" w:hAnsi="Verdana" w:cs="Tahoma"/>
          <w:sz w:val="20"/>
          <w:szCs w:val="20"/>
        </w:rPr>
        <w:t>Garvin</w:t>
      </w:r>
      <w:proofErr w:type="spellEnd"/>
      <w:r w:rsidRPr="00847AFB">
        <w:rPr>
          <w:rFonts w:ascii="Verdana" w:hAnsi="Verdana" w:cs="Tahoma"/>
          <w:sz w:val="20"/>
          <w:szCs w:val="20"/>
        </w:rPr>
        <w:t xml:space="preserve">, D.A. (1991). “Barreras y puertas para el aprendizaje”.  </w:t>
      </w:r>
      <w:proofErr w:type="spellStart"/>
      <w:r w:rsidRPr="001B4C4D">
        <w:rPr>
          <w:rFonts w:ascii="Verdana" w:hAnsi="Verdana" w:cs="Tahoma"/>
          <w:sz w:val="20"/>
          <w:szCs w:val="20"/>
          <w:lang w:val="en-US"/>
        </w:rPr>
        <w:t>En</w:t>
      </w:r>
      <w:proofErr w:type="spellEnd"/>
      <w:r w:rsidRPr="001B4C4D">
        <w:rPr>
          <w:rFonts w:ascii="Verdana" w:hAnsi="Verdana" w:cs="Tahoma"/>
          <w:sz w:val="20"/>
          <w:szCs w:val="20"/>
          <w:lang w:val="en-US"/>
        </w:rPr>
        <w:t xml:space="preserve"> C.R. Christensen, D.A. Garvin, y A. Sweet (Eds.), </w:t>
      </w:r>
      <w:r w:rsidRPr="001B4C4D">
        <w:rPr>
          <w:rFonts w:ascii="Verdana" w:hAnsi="Verdana" w:cs="Tahoma"/>
          <w:i/>
          <w:iCs/>
          <w:sz w:val="20"/>
          <w:szCs w:val="20"/>
          <w:lang w:val="en-US"/>
        </w:rPr>
        <w:t>Education for judgment: The arti</w:t>
      </w:r>
      <w:r w:rsidRPr="00847AFB">
        <w:rPr>
          <w:rFonts w:ascii="Verdana" w:hAnsi="Verdana" w:cs="Tahoma"/>
          <w:i/>
          <w:iCs/>
          <w:sz w:val="20"/>
          <w:szCs w:val="20"/>
          <w:lang w:val="en-US"/>
        </w:rPr>
        <w:t>stry of discussion leadership</w:t>
      </w:r>
      <w:r w:rsidRPr="00847AFB">
        <w:rPr>
          <w:rFonts w:ascii="Verdana" w:hAnsi="Verdana" w:cs="Tahoma"/>
          <w:sz w:val="20"/>
          <w:szCs w:val="20"/>
          <w:lang w:val="en-US"/>
        </w:rPr>
        <w:t xml:space="preserve">, (Cap 1, pp. 3-13). </w:t>
      </w:r>
      <w:r w:rsidRPr="001B4C4D">
        <w:rPr>
          <w:rFonts w:ascii="Verdana" w:hAnsi="Verdana" w:cs="Tahoma"/>
          <w:sz w:val="20"/>
          <w:szCs w:val="20"/>
          <w:lang w:val="en-US"/>
        </w:rPr>
        <w:t xml:space="preserve">Boston, MA: Harvard Business School Press. </w:t>
      </w:r>
    </w:p>
    <w:p w:rsidR="00A82EC8" w:rsidRPr="001B4C4D" w:rsidRDefault="00B46200" w:rsidP="00E94175">
      <w:pPr>
        <w:autoSpaceDE w:val="0"/>
        <w:autoSpaceDN w:val="0"/>
        <w:adjustRightInd w:val="0"/>
        <w:spacing w:after="67"/>
        <w:jc w:val="both"/>
        <w:rPr>
          <w:rFonts w:ascii="Verdana" w:hAnsi="Verdana" w:cs="Arial"/>
          <w:color w:val="000000"/>
          <w:sz w:val="20"/>
          <w:szCs w:val="20"/>
          <w:lang w:val="en-US" w:eastAsia="es-PE"/>
        </w:rPr>
      </w:pPr>
      <w:r w:rsidRPr="001B4C4D">
        <w:rPr>
          <w:rFonts w:ascii="Verdana" w:hAnsi="Verdana" w:cs="Tahoma"/>
          <w:sz w:val="20"/>
          <w:szCs w:val="20"/>
          <w:lang w:val="en-US"/>
        </w:rPr>
        <w:tab/>
      </w:r>
      <w:r w:rsidRPr="001B4C4D">
        <w:rPr>
          <w:rFonts w:ascii="Verdana" w:hAnsi="Verdana" w:cs="Tahoma"/>
          <w:sz w:val="20"/>
          <w:szCs w:val="20"/>
          <w:lang w:val="en-US"/>
        </w:rPr>
        <w:tab/>
      </w:r>
      <w:r w:rsidRPr="001B4C4D">
        <w:rPr>
          <w:rFonts w:ascii="Verdana" w:hAnsi="Verdana" w:cs="Tahoma"/>
          <w:sz w:val="20"/>
          <w:szCs w:val="20"/>
          <w:lang w:val="en-US"/>
        </w:rPr>
        <w:tab/>
      </w:r>
      <w:r w:rsidRPr="001B4C4D">
        <w:rPr>
          <w:rFonts w:ascii="Verdana" w:hAnsi="Verdana" w:cs="Tahoma"/>
          <w:sz w:val="20"/>
          <w:szCs w:val="20"/>
          <w:lang w:val="en-US"/>
        </w:rPr>
        <w:tab/>
      </w:r>
      <w:r w:rsidRPr="001B4C4D">
        <w:rPr>
          <w:rFonts w:ascii="Verdana" w:hAnsi="Verdana" w:cs="Tahoma"/>
          <w:sz w:val="20"/>
          <w:szCs w:val="20"/>
          <w:lang w:val="en-US"/>
        </w:rPr>
        <w:tab/>
      </w:r>
      <w:r w:rsidRPr="001B4C4D">
        <w:rPr>
          <w:rFonts w:ascii="Verdana" w:hAnsi="Verdana" w:cs="Tahoma"/>
          <w:sz w:val="20"/>
          <w:szCs w:val="20"/>
          <w:lang w:val="en-US"/>
        </w:rPr>
        <w:tab/>
      </w:r>
      <w:r w:rsidRPr="001B4C4D">
        <w:rPr>
          <w:rFonts w:ascii="Verdana" w:hAnsi="Verdana" w:cs="Tahoma"/>
          <w:sz w:val="20"/>
          <w:szCs w:val="20"/>
          <w:lang w:val="en-US"/>
        </w:rPr>
        <w:tab/>
      </w:r>
      <w:r w:rsidRPr="001B4C4D">
        <w:rPr>
          <w:rFonts w:ascii="Verdana" w:hAnsi="Verdana" w:cs="Tahoma"/>
          <w:sz w:val="20"/>
          <w:szCs w:val="20"/>
          <w:lang w:val="en-US"/>
        </w:rPr>
        <w:tab/>
      </w:r>
      <w:r w:rsidRPr="001B4C4D">
        <w:rPr>
          <w:rFonts w:ascii="Verdana" w:hAnsi="Verdana" w:cs="Tahoma"/>
          <w:sz w:val="20"/>
          <w:szCs w:val="20"/>
          <w:lang w:val="en-US"/>
        </w:rPr>
        <w:tab/>
      </w:r>
      <w:r w:rsidRPr="001B4C4D">
        <w:rPr>
          <w:rFonts w:ascii="Verdana" w:hAnsi="Verdana" w:cs="Tahoma"/>
          <w:sz w:val="20"/>
          <w:szCs w:val="20"/>
          <w:lang w:val="en-US"/>
        </w:rPr>
        <w:tab/>
      </w:r>
      <w:r w:rsidR="00A82EC8" w:rsidRPr="001B4C4D">
        <w:rPr>
          <w:rFonts w:ascii="Verdana" w:hAnsi="Verdana" w:cs="Tahoma"/>
          <w:b/>
          <w:bCs/>
          <w:sz w:val="20"/>
          <w:szCs w:val="20"/>
          <w:lang w:val="en-US"/>
        </w:rPr>
        <w:t>(12006)</w:t>
      </w:r>
      <w:r w:rsidR="00A82EC8" w:rsidRPr="001B4C4D">
        <w:rPr>
          <w:rFonts w:ascii="Verdana" w:hAnsi="Verdana" w:cs="Arial"/>
          <w:color w:val="000000"/>
          <w:sz w:val="20"/>
          <w:szCs w:val="20"/>
          <w:lang w:val="en-US" w:eastAsia="es-PE"/>
        </w:rPr>
        <w:tab/>
      </w:r>
    </w:p>
    <w:p w:rsidR="00A82EC8" w:rsidRPr="00847AFB" w:rsidRDefault="00A82EC8" w:rsidP="003B7E52">
      <w:pPr>
        <w:autoSpaceDE w:val="0"/>
        <w:autoSpaceDN w:val="0"/>
        <w:adjustRightInd w:val="0"/>
        <w:jc w:val="both"/>
        <w:rPr>
          <w:rFonts w:ascii="Verdana" w:hAnsi="Verdana" w:cs="Arial"/>
          <w:b/>
          <w:color w:val="000000"/>
          <w:sz w:val="20"/>
          <w:szCs w:val="20"/>
          <w:lang w:eastAsia="es-PE"/>
        </w:rPr>
      </w:pPr>
      <w:r w:rsidRPr="001B4C4D">
        <w:rPr>
          <w:rFonts w:ascii="Verdana" w:hAnsi="Verdana" w:cs="Arial"/>
          <w:color w:val="000000"/>
          <w:sz w:val="20"/>
          <w:szCs w:val="20"/>
          <w:lang w:val="en-US" w:eastAsia="es-PE"/>
        </w:rPr>
        <w:t xml:space="preserve">Cohn, J. M., </w:t>
      </w:r>
      <w:proofErr w:type="spellStart"/>
      <w:r w:rsidRPr="001B4C4D">
        <w:rPr>
          <w:rFonts w:ascii="Verdana" w:hAnsi="Verdana" w:cs="Arial"/>
          <w:color w:val="000000"/>
          <w:sz w:val="20"/>
          <w:szCs w:val="20"/>
          <w:lang w:val="en-US" w:eastAsia="es-PE"/>
        </w:rPr>
        <w:t>Khurana</w:t>
      </w:r>
      <w:proofErr w:type="spellEnd"/>
      <w:r w:rsidRPr="001B4C4D">
        <w:rPr>
          <w:rFonts w:ascii="Verdana" w:hAnsi="Verdana" w:cs="Arial"/>
          <w:color w:val="000000"/>
          <w:sz w:val="20"/>
          <w:szCs w:val="20"/>
          <w:lang w:val="en-US" w:eastAsia="es-PE"/>
        </w:rPr>
        <w:t xml:space="preserve">, R. y Reeves, L. (2005). </w:t>
      </w:r>
      <w:r w:rsidRPr="00847AFB">
        <w:rPr>
          <w:rFonts w:ascii="Verdana" w:hAnsi="Verdana" w:cs="Arial"/>
          <w:i/>
          <w:iCs/>
          <w:color w:val="000000"/>
          <w:sz w:val="20"/>
          <w:szCs w:val="20"/>
          <w:lang w:eastAsia="es-PE"/>
        </w:rPr>
        <w:t>Cultivar el talento como si su empresa dependiera de ello</w:t>
      </w:r>
      <w:r w:rsidRPr="00847AFB">
        <w:rPr>
          <w:rFonts w:ascii="Verdana" w:hAnsi="Verdana" w:cs="Arial"/>
          <w:color w:val="000000"/>
          <w:sz w:val="20"/>
          <w:szCs w:val="20"/>
          <w:lang w:eastAsia="es-PE"/>
        </w:rPr>
        <w:t xml:space="preserve">. HBS, octubre. </w:t>
      </w:r>
      <w:r w:rsidR="00B46200">
        <w:rPr>
          <w:rFonts w:ascii="Verdana" w:hAnsi="Verdana" w:cs="Arial"/>
          <w:color w:val="000000"/>
          <w:sz w:val="20"/>
          <w:szCs w:val="20"/>
          <w:lang w:eastAsia="es-PE"/>
        </w:rPr>
        <w:tab/>
      </w:r>
      <w:r w:rsidR="00B46200">
        <w:rPr>
          <w:rFonts w:ascii="Verdana" w:hAnsi="Verdana" w:cs="Arial"/>
          <w:color w:val="000000"/>
          <w:sz w:val="20"/>
          <w:szCs w:val="20"/>
          <w:lang w:eastAsia="es-PE"/>
        </w:rPr>
        <w:tab/>
      </w:r>
      <w:r w:rsidR="00B46200">
        <w:rPr>
          <w:rFonts w:ascii="Verdana" w:hAnsi="Verdana" w:cs="Arial"/>
          <w:color w:val="000000"/>
          <w:sz w:val="20"/>
          <w:szCs w:val="20"/>
          <w:lang w:eastAsia="es-PE"/>
        </w:rPr>
        <w:tab/>
      </w:r>
      <w:r w:rsidR="00B46200">
        <w:rPr>
          <w:rFonts w:ascii="Verdana" w:hAnsi="Verdana" w:cs="Arial"/>
          <w:color w:val="000000"/>
          <w:sz w:val="20"/>
          <w:szCs w:val="20"/>
          <w:lang w:eastAsia="es-PE"/>
        </w:rPr>
        <w:tab/>
      </w:r>
      <w:r w:rsidRPr="00847AFB">
        <w:rPr>
          <w:rFonts w:ascii="Verdana" w:hAnsi="Verdana" w:cs="Arial"/>
          <w:b/>
          <w:color w:val="000000"/>
          <w:sz w:val="20"/>
          <w:szCs w:val="20"/>
          <w:lang w:eastAsia="es-PE"/>
        </w:rPr>
        <w:t>(17328)</w:t>
      </w:r>
    </w:p>
    <w:p w:rsidR="003B7E52" w:rsidRDefault="003B7E52" w:rsidP="003B7E52">
      <w:pPr>
        <w:autoSpaceDE w:val="0"/>
        <w:autoSpaceDN w:val="0"/>
        <w:adjustRightInd w:val="0"/>
        <w:spacing w:after="67"/>
        <w:jc w:val="both"/>
        <w:rPr>
          <w:rFonts w:ascii="Verdana" w:hAnsi="Verdana" w:cs="Arial"/>
          <w:snapToGrid w:val="0"/>
          <w:sz w:val="20"/>
          <w:szCs w:val="20"/>
        </w:rPr>
      </w:pPr>
    </w:p>
    <w:p w:rsidR="00A82EC8" w:rsidRPr="00847AFB" w:rsidRDefault="00A82EC8" w:rsidP="003B7E52">
      <w:pPr>
        <w:autoSpaceDE w:val="0"/>
        <w:autoSpaceDN w:val="0"/>
        <w:adjustRightInd w:val="0"/>
        <w:spacing w:after="67"/>
        <w:jc w:val="both"/>
        <w:rPr>
          <w:rFonts w:ascii="Verdana" w:hAnsi="Verdana" w:cs="Arial"/>
          <w:b/>
          <w:snapToGrid w:val="0"/>
          <w:sz w:val="20"/>
          <w:szCs w:val="20"/>
        </w:rPr>
      </w:pPr>
      <w:r w:rsidRPr="00847AFB">
        <w:rPr>
          <w:rFonts w:ascii="Verdana" w:hAnsi="Verdana" w:cs="Arial"/>
          <w:snapToGrid w:val="0"/>
          <w:sz w:val="20"/>
          <w:szCs w:val="20"/>
        </w:rPr>
        <w:t xml:space="preserve">LÉVY-LEBOYER, Claude.  Desarrollar las Competencias. Tomado de </w:t>
      </w:r>
      <w:r w:rsidRPr="00847AFB">
        <w:rPr>
          <w:rFonts w:ascii="Verdana" w:hAnsi="Verdana" w:cs="Arial"/>
          <w:b/>
          <w:i/>
          <w:snapToGrid w:val="0"/>
          <w:sz w:val="20"/>
          <w:szCs w:val="20"/>
        </w:rPr>
        <w:t>Gestión de las Competencias. Cómo analizarlas, cómo evaluarlas, cómo desarrollarlas.</w:t>
      </w:r>
      <w:r w:rsidRPr="00847AFB">
        <w:rPr>
          <w:rFonts w:ascii="Verdana" w:hAnsi="Verdana" w:cs="Arial"/>
          <w:snapToGrid w:val="0"/>
          <w:sz w:val="20"/>
          <w:szCs w:val="20"/>
        </w:rPr>
        <w:t xml:space="preserve">  [1ª Ed.] Barcelona, Edit. Ediciones Gestión 2000, SA, 2003.  Pág. 129 – 146.  Cap. 4. </w:t>
      </w:r>
      <w:r w:rsidR="00B46200">
        <w:rPr>
          <w:rFonts w:ascii="Verdana" w:hAnsi="Verdana" w:cs="Arial"/>
          <w:snapToGrid w:val="0"/>
          <w:sz w:val="20"/>
          <w:szCs w:val="20"/>
        </w:rPr>
        <w:tab/>
      </w:r>
      <w:r w:rsidR="00B46200">
        <w:rPr>
          <w:rFonts w:ascii="Verdana" w:hAnsi="Verdana" w:cs="Arial"/>
          <w:snapToGrid w:val="0"/>
          <w:sz w:val="20"/>
          <w:szCs w:val="20"/>
        </w:rPr>
        <w:tab/>
      </w:r>
      <w:r w:rsidR="00B46200">
        <w:rPr>
          <w:rFonts w:ascii="Verdana" w:hAnsi="Verdana" w:cs="Arial"/>
          <w:snapToGrid w:val="0"/>
          <w:sz w:val="20"/>
          <w:szCs w:val="20"/>
        </w:rPr>
        <w:tab/>
      </w:r>
      <w:r w:rsidR="00B46200">
        <w:rPr>
          <w:rFonts w:ascii="Verdana" w:hAnsi="Verdana" w:cs="Arial"/>
          <w:snapToGrid w:val="0"/>
          <w:sz w:val="20"/>
          <w:szCs w:val="20"/>
        </w:rPr>
        <w:tab/>
      </w:r>
      <w:r w:rsidR="00B46200">
        <w:rPr>
          <w:rFonts w:ascii="Verdana" w:hAnsi="Verdana" w:cs="Arial"/>
          <w:snapToGrid w:val="0"/>
          <w:sz w:val="20"/>
          <w:szCs w:val="20"/>
        </w:rPr>
        <w:tab/>
      </w:r>
      <w:r w:rsidR="00B46200">
        <w:rPr>
          <w:rFonts w:ascii="Verdana" w:hAnsi="Verdana" w:cs="Arial"/>
          <w:snapToGrid w:val="0"/>
          <w:sz w:val="20"/>
          <w:szCs w:val="20"/>
        </w:rPr>
        <w:tab/>
      </w:r>
      <w:r w:rsidR="00B46200">
        <w:rPr>
          <w:rFonts w:ascii="Verdana" w:hAnsi="Verdana" w:cs="Arial"/>
          <w:snapToGrid w:val="0"/>
          <w:sz w:val="20"/>
          <w:szCs w:val="20"/>
        </w:rPr>
        <w:tab/>
      </w:r>
      <w:r w:rsidR="00B46200">
        <w:rPr>
          <w:rFonts w:ascii="Verdana" w:hAnsi="Verdana" w:cs="Arial"/>
          <w:snapToGrid w:val="0"/>
          <w:sz w:val="20"/>
          <w:szCs w:val="20"/>
        </w:rPr>
        <w:tab/>
      </w:r>
      <w:r w:rsidR="00B46200">
        <w:rPr>
          <w:rFonts w:ascii="Verdana" w:hAnsi="Verdana" w:cs="Arial"/>
          <w:snapToGrid w:val="0"/>
          <w:sz w:val="20"/>
          <w:szCs w:val="20"/>
        </w:rPr>
        <w:tab/>
      </w:r>
      <w:r w:rsidR="00B46200">
        <w:rPr>
          <w:rFonts w:ascii="Verdana" w:hAnsi="Verdana" w:cs="Arial"/>
          <w:snapToGrid w:val="0"/>
          <w:sz w:val="20"/>
          <w:szCs w:val="20"/>
        </w:rPr>
        <w:tab/>
      </w:r>
      <w:r w:rsidRPr="00847AFB">
        <w:rPr>
          <w:rFonts w:ascii="Verdana" w:hAnsi="Verdana" w:cs="Arial"/>
          <w:b/>
          <w:snapToGrid w:val="0"/>
          <w:sz w:val="20"/>
          <w:szCs w:val="20"/>
        </w:rPr>
        <w:t>(C35856)</w:t>
      </w:r>
    </w:p>
    <w:p w:rsidR="00A82EC8" w:rsidRPr="00847AFB" w:rsidRDefault="00A82EC8" w:rsidP="00A82EC8">
      <w:pPr>
        <w:autoSpaceDE w:val="0"/>
        <w:autoSpaceDN w:val="0"/>
        <w:adjustRightInd w:val="0"/>
        <w:spacing w:after="67"/>
        <w:ind w:left="1134"/>
        <w:jc w:val="both"/>
        <w:rPr>
          <w:rFonts w:ascii="Verdana" w:hAnsi="Verdana" w:cs="Arial"/>
          <w:snapToGrid w:val="0"/>
          <w:sz w:val="20"/>
          <w:szCs w:val="20"/>
        </w:rPr>
      </w:pPr>
    </w:p>
    <w:p w:rsidR="00A82EC8" w:rsidRPr="00847AFB" w:rsidRDefault="00A82EC8" w:rsidP="003B7E52">
      <w:pPr>
        <w:autoSpaceDE w:val="0"/>
        <w:autoSpaceDN w:val="0"/>
        <w:adjustRightInd w:val="0"/>
        <w:spacing w:after="67"/>
        <w:jc w:val="both"/>
        <w:rPr>
          <w:rFonts w:ascii="Verdana" w:hAnsi="Verdana" w:cs="Arial"/>
          <w:snapToGrid w:val="0"/>
          <w:sz w:val="20"/>
          <w:szCs w:val="20"/>
          <w:lang w:val="en-US"/>
        </w:rPr>
      </w:pPr>
      <w:r w:rsidRPr="00847AFB">
        <w:rPr>
          <w:rFonts w:ascii="Verdana" w:hAnsi="Verdana" w:cs="Arial"/>
          <w:snapToGrid w:val="0"/>
          <w:sz w:val="20"/>
          <w:szCs w:val="20"/>
        </w:rPr>
        <w:t xml:space="preserve">Cardona, P. y Chinchilla, Mª. N. (1999). </w:t>
      </w:r>
      <w:r w:rsidRPr="00847AFB">
        <w:rPr>
          <w:rFonts w:ascii="Verdana" w:hAnsi="Verdana" w:cs="Arial"/>
          <w:i/>
          <w:snapToGrid w:val="0"/>
          <w:sz w:val="20"/>
          <w:szCs w:val="20"/>
        </w:rPr>
        <w:t>Evaluación y desarrollo de las competencias directivas</w:t>
      </w:r>
      <w:r w:rsidRPr="00847AFB">
        <w:rPr>
          <w:rFonts w:ascii="Verdana" w:hAnsi="Verdana" w:cs="Arial"/>
          <w:snapToGrid w:val="0"/>
          <w:sz w:val="20"/>
          <w:szCs w:val="20"/>
        </w:rPr>
        <w:t xml:space="preserve">, IESE, Barcelona.  </w:t>
      </w:r>
      <w:r w:rsidR="00B46200">
        <w:rPr>
          <w:rFonts w:ascii="Verdana" w:hAnsi="Verdana" w:cs="Arial"/>
          <w:snapToGrid w:val="0"/>
          <w:sz w:val="20"/>
          <w:szCs w:val="20"/>
        </w:rPr>
        <w:tab/>
      </w:r>
      <w:r w:rsidR="00B46200">
        <w:rPr>
          <w:rFonts w:ascii="Verdana" w:hAnsi="Verdana" w:cs="Arial"/>
          <w:snapToGrid w:val="0"/>
          <w:sz w:val="20"/>
          <w:szCs w:val="20"/>
        </w:rPr>
        <w:tab/>
      </w:r>
      <w:r w:rsidR="00B46200">
        <w:rPr>
          <w:rFonts w:ascii="Verdana" w:hAnsi="Verdana" w:cs="Arial"/>
          <w:snapToGrid w:val="0"/>
          <w:sz w:val="20"/>
          <w:szCs w:val="20"/>
        </w:rPr>
        <w:tab/>
      </w:r>
      <w:r w:rsidR="00B46200">
        <w:rPr>
          <w:rFonts w:ascii="Verdana" w:hAnsi="Verdana" w:cs="Arial"/>
          <w:snapToGrid w:val="0"/>
          <w:sz w:val="20"/>
          <w:szCs w:val="20"/>
        </w:rPr>
        <w:tab/>
      </w:r>
      <w:r w:rsidRPr="00847AFB">
        <w:rPr>
          <w:rFonts w:ascii="Verdana" w:hAnsi="Verdana" w:cs="Arial"/>
          <w:b/>
          <w:snapToGrid w:val="0"/>
          <w:sz w:val="20"/>
          <w:szCs w:val="20"/>
          <w:lang w:val="en-US"/>
        </w:rPr>
        <w:t>(17331)</w:t>
      </w:r>
    </w:p>
    <w:p w:rsidR="00A82EC8" w:rsidRPr="00847AFB" w:rsidRDefault="00A82EC8" w:rsidP="00A82EC8">
      <w:pPr>
        <w:autoSpaceDE w:val="0"/>
        <w:autoSpaceDN w:val="0"/>
        <w:adjustRightInd w:val="0"/>
        <w:spacing w:after="67"/>
        <w:ind w:left="1134"/>
        <w:jc w:val="both"/>
        <w:rPr>
          <w:rFonts w:ascii="Verdana" w:hAnsi="Verdana" w:cs="Arial"/>
          <w:snapToGrid w:val="0"/>
          <w:sz w:val="20"/>
          <w:szCs w:val="20"/>
          <w:lang w:val="en-US"/>
        </w:rPr>
      </w:pPr>
    </w:p>
    <w:p w:rsidR="00A82EC8" w:rsidRPr="00847AFB" w:rsidRDefault="00A82EC8" w:rsidP="003B7E52">
      <w:pPr>
        <w:autoSpaceDE w:val="0"/>
        <w:autoSpaceDN w:val="0"/>
        <w:adjustRightInd w:val="0"/>
        <w:jc w:val="both"/>
        <w:rPr>
          <w:rFonts w:ascii="Verdana" w:hAnsi="Verdana" w:cs="Arial"/>
          <w:spacing w:val="-2"/>
          <w:sz w:val="20"/>
          <w:szCs w:val="20"/>
          <w:lang w:val="en-US"/>
        </w:rPr>
      </w:pPr>
      <w:r w:rsidRPr="00847AFB">
        <w:rPr>
          <w:rFonts w:ascii="Verdana" w:hAnsi="Verdana" w:cs="Arial"/>
          <w:spacing w:val="-2"/>
          <w:sz w:val="20"/>
          <w:szCs w:val="20"/>
          <w:lang w:val="en-US"/>
        </w:rPr>
        <w:t xml:space="preserve">Boris </w:t>
      </w:r>
      <w:proofErr w:type="spellStart"/>
      <w:r w:rsidRPr="00847AFB">
        <w:rPr>
          <w:rFonts w:ascii="Verdana" w:hAnsi="Verdana" w:cs="Arial"/>
          <w:spacing w:val="-2"/>
          <w:sz w:val="20"/>
          <w:szCs w:val="20"/>
          <w:lang w:val="en-US"/>
        </w:rPr>
        <w:t>Groysberg</w:t>
      </w:r>
      <w:proofErr w:type="spellEnd"/>
      <w:r w:rsidRPr="00847AFB">
        <w:rPr>
          <w:rFonts w:ascii="Verdana" w:hAnsi="Verdana" w:cs="Arial"/>
          <w:spacing w:val="-2"/>
          <w:sz w:val="20"/>
          <w:szCs w:val="20"/>
          <w:lang w:val="en-US"/>
        </w:rPr>
        <w:t>, A</w:t>
      </w:r>
      <w:r w:rsidR="00953A5B">
        <w:rPr>
          <w:rFonts w:ascii="Verdana" w:hAnsi="Verdana" w:cs="Arial"/>
          <w:spacing w:val="-2"/>
          <w:sz w:val="20"/>
          <w:szCs w:val="20"/>
          <w:lang w:val="en-US"/>
        </w:rPr>
        <w:t xml:space="preserve">ndrew N. McLean y Nitin </w:t>
      </w:r>
      <w:proofErr w:type="spellStart"/>
      <w:r w:rsidR="00953A5B">
        <w:rPr>
          <w:rFonts w:ascii="Verdana" w:hAnsi="Verdana" w:cs="Arial"/>
          <w:spacing w:val="-2"/>
          <w:sz w:val="20"/>
          <w:szCs w:val="20"/>
          <w:lang w:val="en-US"/>
        </w:rPr>
        <w:t>Nohria</w:t>
      </w:r>
      <w:proofErr w:type="spellEnd"/>
      <w:r w:rsidR="00953A5B">
        <w:rPr>
          <w:rFonts w:ascii="Verdana" w:hAnsi="Verdana" w:cs="Arial"/>
          <w:spacing w:val="-2"/>
          <w:sz w:val="20"/>
          <w:szCs w:val="20"/>
          <w:lang w:val="en-US"/>
        </w:rPr>
        <w:t>.</w:t>
      </w:r>
      <w:r w:rsidRPr="00847AFB">
        <w:rPr>
          <w:rFonts w:ascii="Verdana" w:hAnsi="Verdana" w:cs="Arial"/>
          <w:spacing w:val="-2"/>
          <w:sz w:val="20"/>
          <w:szCs w:val="20"/>
          <w:lang w:val="en-US"/>
        </w:rPr>
        <w:t xml:space="preserve"> Son </w:t>
      </w:r>
      <w:proofErr w:type="spellStart"/>
      <w:r w:rsidRPr="00847AFB">
        <w:rPr>
          <w:rFonts w:ascii="Verdana" w:hAnsi="Verdana" w:cs="Arial"/>
          <w:spacing w:val="-2"/>
          <w:sz w:val="20"/>
          <w:szCs w:val="20"/>
          <w:lang w:val="en-US"/>
        </w:rPr>
        <w:t>Transportables</w:t>
      </w:r>
      <w:proofErr w:type="spellEnd"/>
      <w:r w:rsidRPr="00847AFB">
        <w:rPr>
          <w:rFonts w:ascii="Verdana" w:hAnsi="Verdana" w:cs="Arial"/>
          <w:spacing w:val="-2"/>
          <w:sz w:val="20"/>
          <w:szCs w:val="20"/>
          <w:lang w:val="en-US"/>
        </w:rPr>
        <w:t xml:space="preserve"> </w:t>
      </w:r>
      <w:proofErr w:type="spellStart"/>
      <w:r w:rsidRPr="00847AFB">
        <w:rPr>
          <w:rFonts w:ascii="Verdana" w:hAnsi="Verdana" w:cs="Arial"/>
          <w:spacing w:val="-2"/>
          <w:sz w:val="20"/>
          <w:szCs w:val="20"/>
          <w:lang w:val="en-US"/>
        </w:rPr>
        <w:t>los</w:t>
      </w:r>
      <w:proofErr w:type="spellEnd"/>
      <w:r w:rsidRPr="00847AFB">
        <w:rPr>
          <w:rFonts w:ascii="Verdana" w:hAnsi="Verdana" w:cs="Arial"/>
          <w:spacing w:val="-2"/>
          <w:sz w:val="20"/>
          <w:szCs w:val="20"/>
          <w:lang w:val="en-US"/>
        </w:rPr>
        <w:t xml:space="preserve"> </w:t>
      </w:r>
      <w:proofErr w:type="spellStart"/>
      <w:r w:rsidRPr="00847AFB">
        <w:rPr>
          <w:rFonts w:ascii="Verdana" w:hAnsi="Verdana" w:cs="Arial"/>
          <w:spacing w:val="-2"/>
          <w:sz w:val="20"/>
          <w:szCs w:val="20"/>
          <w:lang w:val="en-US"/>
        </w:rPr>
        <w:t>Lideres</w:t>
      </w:r>
      <w:proofErr w:type="spellEnd"/>
      <w:r w:rsidRPr="00847AFB">
        <w:rPr>
          <w:rFonts w:ascii="Verdana" w:hAnsi="Verdana" w:cs="Arial"/>
          <w:spacing w:val="-2"/>
          <w:sz w:val="20"/>
          <w:szCs w:val="20"/>
          <w:lang w:val="en-US"/>
        </w:rPr>
        <w:t xml:space="preserve">? Harvard Business Review, mayo 2006 </w:t>
      </w:r>
      <w:r w:rsidR="00B46200">
        <w:rPr>
          <w:rFonts w:ascii="Verdana" w:hAnsi="Verdana" w:cs="Arial"/>
          <w:spacing w:val="-2"/>
          <w:sz w:val="20"/>
          <w:szCs w:val="20"/>
          <w:lang w:val="en-US"/>
        </w:rPr>
        <w:tab/>
      </w:r>
      <w:r w:rsidR="00B46200">
        <w:rPr>
          <w:rFonts w:ascii="Verdana" w:hAnsi="Verdana" w:cs="Arial"/>
          <w:spacing w:val="-2"/>
          <w:sz w:val="20"/>
          <w:szCs w:val="20"/>
          <w:lang w:val="en-US"/>
        </w:rPr>
        <w:tab/>
      </w:r>
      <w:r w:rsidR="00B46200">
        <w:rPr>
          <w:rFonts w:ascii="Verdana" w:hAnsi="Verdana" w:cs="Arial"/>
          <w:spacing w:val="-2"/>
          <w:sz w:val="20"/>
          <w:szCs w:val="20"/>
          <w:lang w:val="en-US"/>
        </w:rPr>
        <w:tab/>
      </w:r>
      <w:r w:rsidR="00B46200">
        <w:rPr>
          <w:rFonts w:ascii="Verdana" w:hAnsi="Verdana" w:cs="Arial"/>
          <w:spacing w:val="-2"/>
          <w:sz w:val="20"/>
          <w:szCs w:val="20"/>
          <w:lang w:val="en-US"/>
        </w:rPr>
        <w:tab/>
      </w:r>
      <w:r w:rsidR="00B46200">
        <w:rPr>
          <w:rFonts w:ascii="Verdana" w:hAnsi="Verdana" w:cs="Arial"/>
          <w:spacing w:val="-2"/>
          <w:sz w:val="20"/>
          <w:szCs w:val="20"/>
          <w:lang w:val="en-US"/>
        </w:rPr>
        <w:tab/>
      </w:r>
      <w:r w:rsidRPr="00847AFB">
        <w:rPr>
          <w:rFonts w:ascii="Verdana" w:hAnsi="Verdana" w:cs="Arial"/>
          <w:b/>
          <w:spacing w:val="-2"/>
          <w:sz w:val="20"/>
          <w:szCs w:val="20"/>
          <w:lang w:val="en-US"/>
        </w:rPr>
        <w:t xml:space="preserve"> (17326)</w:t>
      </w:r>
    </w:p>
    <w:p w:rsidR="00A82EC8" w:rsidRPr="00847AFB" w:rsidRDefault="00A82EC8" w:rsidP="00A82EC8">
      <w:pPr>
        <w:autoSpaceDE w:val="0"/>
        <w:autoSpaceDN w:val="0"/>
        <w:adjustRightInd w:val="0"/>
        <w:spacing w:after="67"/>
        <w:jc w:val="both"/>
        <w:rPr>
          <w:rFonts w:ascii="Verdana" w:hAnsi="Verdana" w:cs="Arial"/>
          <w:snapToGrid w:val="0"/>
          <w:sz w:val="20"/>
          <w:szCs w:val="20"/>
          <w:lang w:val="en-US"/>
        </w:rPr>
      </w:pPr>
    </w:p>
    <w:p w:rsidR="00A82EC8" w:rsidRPr="00847AFB" w:rsidRDefault="00A82EC8" w:rsidP="003B7E52">
      <w:pPr>
        <w:shd w:val="clear" w:color="auto" w:fill="FFFFFF"/>
        <w:jc w:val="both"/>
        <w:rPr>
          <w:rFonts w:ascii="Verdana" w:hAnsi="Verdana"/>
          <w:color w:val="222222"/>
          <w:sz w:val="20"/>
          <w:szCs w:val="20"/>
          <w:lang w:val="en-US" w:eastAsia="es-PE"/>
        </w:rPr>
      </w:pPr>
      <w:r w:rsidRPr="00847AFB">
        <w:rPr>
          <w:rFonts w:ascii="Verdana" w:hAnsi="Verdana" w:cs="Arial"/>
          <w:color w:val="222222"/>
          <w:sz w:val="20"/>
          <w:szCs w:val="20"/>
          <w:lang w:val="en-US" w:eastAsia="es-PE"/>
        </w:rPr>
        <w:t xml:space="preserve">A Snapshot of Training Practices in the organizations </w:t>
      </w:r>
      <w:proofErr w:type="spellStart"/>
      <w:r w:rsidRPr="00847AFB">
        <w:rPr>
          <w:rFonts w:ascii="Verdana" w:hAnsi="Verdana" w:cs="Arial"/>
          <w:color w:val="222222"/>
          <w:sz w:val="20"/>
          <w:szCs w:val="20"/>
          <w:lang w:val="en-US" w:eastAsia="es-PE"/>
        </w:rPr>
        <w:t>Autor</w:t>
      </w:r>
      <w:proofErr w:type="spellEnd"/>
      <w:r w:rsidRPr="00847AFB">
        <w:rPr>
          <w:rFonts w:ascii="Verdana" w:hAnsi="Verdana" w:cs="Arial"/>
          <w:color w:val="222222"/>
          <w:sz w:val="20"/>
          <w:szCs w:val="20"/>
          <w:lang w:val="en-US" w:eastAsia="es-PE"/>
        </w:rPr>
        <w:t>(</w:t>
      </w:r>
      <w:proofErr w:type="spellStart"/>
      <w:r w:rsidRPr="00847AFB">
        <w:rPr>
          <w:rFonts w:ascii="Verdana" w:hAnsi="Verdana" w:cs="Arial"/>
          <w:color w:val="222222"/>
          <w:sz w:val="20"/>
          <w:szCs w:val="20"/>
          <w:lang w:val="en-US" w:eastAsia="es-PE"/>
        </w:rPr>
        <w:t>es</w:t>
      </w:r>
      <w:proofErr w:type="spellEnd"/>
      <w:r w:rsidRPr="00847AFB">
        <w:rPr>
          <w:rFonts w:ascii="Verdana" w:hAnsi="Verdana" w:cs="Arial"/>
          <w:color w:val="222222"/>
          <w:sz w:val="20"/>
          <w:szCs w:val="20"/>
          <w:lang w:val="en-US" w:eastAsia="es-PE"/>
        </w:rPr>
        <w:t>) Olivia Hernandez &amp; </w:t>
      </w:r>
      <w:proofErr w:type="spellStart"/>
      <w:r w:rsidRPr="00847AFB">
        <w:rPr>
          <w:rFonts w:ascii="Verdana" w:hAnsi="Verdana" w:cs="Arial"/>
          <w:color w:val="222222"/>
          <w:sz w:val="20"/>
          <w:szCs w:val="20"/>
          <w:lang w:val="en-US" w:eastAsia="es-PE"/>
        </w:rPr>
        <w:t>Kety</w:t>
      </w:r>
      <w:proofErr w:type="spellEnd"/>
      <w:r w:rsidRPr="00847AFB">
        <w:rPr>
          <w:rFonts w:ascii="Verdana" w:hAnsi="Verdana" w:cs="Arial"/>
          <w:color w:val="222222"/>
          <w:sz w:val="20"/>
          <w:szCs w:val="20"/>
          <w:lang w:val="en-US" w:eastAsia="es-PE"/>
        </w:rPr>
        <w:t xml:space="preserve"> </w:t>
      </w:r>
      <w:proofErr w:type="spellStart"/>
      <w:r w:rsidRPr="00847AFB">
        <w:rPr>
          <w:rFonts w:ascii="Verdana" w:hAnsi="Verdana" w:cs="Arial"/>
          <w:color w:val="222222"/>
          <w:sz w:val="20"/>
          <w:szCs w:val="20"/>
          <w:lang w:val="en-US" w:eastAsia="es-PE"/>
        </w:rPr>
        <w:t>Jáuregui</w:t>
      </w:r>
      <w:proofErr w:type="spellEnd"/>
      <w:r w:rsidRPr="00847AFB">
        <w:rPr>
          <w:rFonts w:ascii="Verdana" w:hAnsi="Verdana" w:cs="Arial"/>
          <w:color w:val="222222"/>
          <w:sz w:val="20"/>
          <w:szCs w:val="20"/>
          <w:lang w:val="en-US" w:eastAsia="es-PE"/>
        </w:rPr>
        <w:t xml:space="preserve"> ICESI </w:t>
      </w:r>
      <w:r w:rsidR="00B46200">
        <w:rPr>
          <w:rFonts w:ascii="Verdana" w:hAnsi="Verdana" w:cs="Arial"/>
          <w:color w:val="222222"/>
          <w:sz w:val="20"/>
          <w:szCs w:val="20"/>
          <w:lang w:val="en-US" w:eastAsia="es-PE"/>
        </w:rPr>
        <w:tab/>
      </w:r>
      <w:r w:rsidR="00B46200">
        <w:rPr>
          <w:rFonts w:ascii="Verdana" w:hAnsi="Verdana" w:cs="Arial"/>
          <w:color w:val="222222"/>
          <w:sz w:val="20"/>
          <w:szCs w:val="20"/>
          <w:lang w:val="en-US" w:eastAsia="es-PE"/>
        </w:rPr>
        <w:tab/>
      </w:r>
      <w:r w:rsidR="00B46200">
        <w:rPr>
          <w:rFonts w:ascii="Verdana" w:hAnsi="Verdana" w:cs="Arial"/>
          <w:color w:val="222222"/>
          <w:sz w:val="20"/>
          <w:szCs w:val="20"/>
          <w:lang w:val="en-US" w:eastAsia="es-PE"/>
        </w:rPr>
        <w:tab/>
      </w:r>
      <w:r w:rsidR="00B46200">
        <w:rPr>
          <w:rFonts w:ascii="Verdana" w:hAnsi="Verdana" w:cs="Arial"/>
          <w:color w:val="222222"/>
          <w:sz w:val="20"/>
          <w:szCs w:val="20"/>
          <w:lang w:val="en-US" w:eastAsia="es-PE"/>
        </w:rPr>
        <w:tab/>
      </w:r>
      <w:r w:rsidR="00B46200">
        <w:rPr>
          <w:rFonts w:ascii="Verdana" w:hAnsi="Verdana" w:cs="Arial"/>
          <w:color w:val="222222"/>
          <w:sz w:val="20"/>
          <w:szCs w:val="20"/>
          <w:lang w:val="en-US" w:eastAsia="es-PE"/>
        </w:rPr>
        <w:tab/>
      </w:r>
      <w:r w:rsidR="00B46200">
        <w:rPr>
          <w:rFonts w:ascii="Verdana" w:hAnsi="Verdana" w:cs="Arial"/>
          <w:color w:val="222222"/>
          <w:sz w:val="20"/>
          <w:szCs w:val="20"/>
          <w:lang w:val="en-US" w:eastAsia="es-PE"/>
        </w:rPr>
        <w:tab/>
      </w:r>
      <w:r w:rsidR="00B46200">
        <w:rPr>
          <w:rFonts w:ascii="Verdana" w:hAnsi="Verdana" w:cs="Arial"/>
          <w:color w:val="222222"/>
          <w:sz w:val="20"/>
          <w:szCs w:val="20"/>
          <w:lang w:val="en-US" w:eastAsia="es-PE"/>
        </w:rPr>
        <w:tab/>
      </w:r>
      <w:r w:rsidRPr="00847AFB">
        <w:rPr>
          <w:rFonts w:ascii="Verdana" w:hAnsi="Verdana" w:cs="Arial"/>
          <w:b/>
          <w:color w:val="222222"/>
          <w:sz w:val="20"/>
          <w:szCs w:val="20"/>
          <w:lang w:val="en-US" w:eastAsia="es-PE"/>
        </w:rPr>
        <w:t>(17644)</w:t>
      </w:r>
    </w:p>
    <w:p w:rsidR="00A82EC8" w:rsidRPr="00847AFB" w:rsidRDefault="00A82EC8" w:rsidP="00A82EC8">
      <w:pPr>
        <w:shd w:val="clear" w:color="auto" w:fill="FFFFFF"/>
        <w:ind w:left="1134"/>
        <w:jc w:val="both"/>
        <w:rPr>
          <w:rFonts w:ascii="Verdana" w:hAnsi="Verdana" w:cs="Arial"/>
          <w:color w:val="222222"/>
          <w:sz w:val="20"/>
          <w:szCs w:val="20"/>
          <w:lang w:val="en-US" w:eastAsia="es-PE"/>
        </w:rPr>
      </w:pPr>
      <w:r w:rsidRPr="00847AFB">
        <w:rPr>
          <w:rFonts w:ascii="Verdana" w:hAnsi="Verdana" w:cs="Arial"/>
          <w:color w:val="222222"/>
          <w:sz w:val="20"/>
          <w:szCs w:val="20"/>
          <w:lang w:val="en-US" w:eastAsia="es-PE"/>
        </w:rPr>
        <w:t> </w:t>
      </w:r>
    </w:p>
    <w:p w:rsidR="00A82EC8" w:rsidRPr="00847AFB" w:rsidRDefault="00A82EC8" w:rsidP="003B7E52">
      <w:pPr>
        <w:autoSpaceDE w:val="0"/>
        <w:autoSpaceDN w:val="0"/>
        <w:adjustRightInd w:val="0"/>
        <w:jc w:val="both"/>
        <w:rPr>
          <w:rFonts w:ascii="Verdana" w:hAnsi="Verdana" w:cs="Arial"/>
          <w:spacing w:val="-2"/>
          <w:sz w:val="20"/>
          <w:szCs w:val="20"/>
          <w:lang w:val="es-ES"/>
        </w:rPr>
      </w:pPr>
      <w:r w:rsidRPr="00847AFB">
        <w:rPr>
          <w:rFonts w:ascii="Verdana" w:hAnsi="Verdana"/>
          <w:sz w:val="20"/>
          <w:szCs w:val="20"/>
          <w:lang w:val="en-US"/>
        </w:rPr>
        <w:t xml:space="preserve">Bartlett, C. y McLean, A. (2004). </w:t>
      </w:r>
      <w:r w:rsidRPr="00847AFB">
        <w:rPr>
          <w:rFonts w:ascii="Verdana" w:hAnsi="Verdana"/>
          <w:i/>
          <w:iCs/>
          <w:sz w:val="20"/>
          <w:szCs w:val="20"/>
        </w:rPr>
        <w:t xml:space="preserve">La máquina de talento de GE: cómo se hace un presidente ejecutivo. </w:t>
      </w:r>
      <w:r w:rsidRPr="00847AFB">
        <w:rPr>
          <w:rFonts w:ascii="Verdana" w:hAnsi="Verdana"/>
          <w:sz w:val="20"/>
          <w:szCs w:val="20"/>
        </w:rPr>
        <w:t xml:space="preserve">Recuperado de la base de datos de Harvard Business School (304-S10) </w:t>
      </w:r>
      <w:r w:rsidRPr="00847AFB">
        <w:rPr>
          <w:rFonts w:ascii="Verdana" w:hAnsi="Verdana"/>
          <w:sz w:val="20"/>
          <w:szCs w:val="20"/>
        </w:rPr>
        <w:tab/>
      </w:r>
      <w:r w:rsidRPr="00847AFB">
        <w:rPr>
          <w:rFonts w:ascii="Verdana" w:hAnsi="Verdana"/>
          <w:sz w:val="20"/>
          <w:szCs w:val="20"/>
        </w:rPr>
        <w:tab/>
      </w:r>
      <w:r w:rsidRPr="00847AFB">
        <w:rPr>
          <w:rFonts w:ascii="Verdana" w:hAnsi="Verdana"/>
          <w:sz w:val="20"/>
          <w:szCs w:val="20"/>
        </w:rPr>
        <w:tab/>
      </w:r>
      <w:r w:rsidRPr="00847AFB">
        <w:rPr>
          <w:rFonts w:ascii="Verdana" w:hAnsi="Verdana"/>
          <w:sz w:val="20"/>
          <w:szCs w:val="20"/>
        </w:rPr>
        <w:tab/>
      </w:r>
      <w:r w:rsidR="00B46200">
        <w:rPr>
          <w:rFonts w:ascii="Verdana" w:hAnsi="Verdana"/>
          <w:sz w:val="20"/>
          <w:szCs w:val="20"/>
        </w:rPr>
        <w:tab/>
      </w:r>
      <w:r w:rsidR="00B46200">
        <w:rPr>
          <w:rFonts w:ascii="Verdana" w:hAnsi="Verdana"/>
          <w:sz w:val="20"/>
          <w:szCs w:val="20"/>
        </w:rPr>
        <w:tab/>
      </w:r>
      <w:r w:rsidR="00B46200">
        <w:rPr>
          <w:rFonts w:ascii="Verdana" w:hAnsi="Verdana"/>
          <w:sz w:val="20"/>
          <w:szCs w:val="20"/>
        </w:rPr>
        <w:tab/>
      </w:r>
      <w:r w:rsidR="00B46200">
        <w:rPr>
          <w:rFonts w:ascii="Verdana" w:hAnsi="Verdana"/>
          <w:sz w:val="20"/>
          <w:szCs w:val="20"/>
        </w:rPr>
        <w:tab/>
      </w:r>
      <w:r w:rsidR="00B46200">
        <w:rPr>
          <w:rFonts w:ascii="Verdana" w:hAnsi="Verdana"/>
          <w:sz w:val="20"/>
          <w:szCs w:val="20"/>
        </w:rPr>
        <w:tab/>
      </w:r>
      <w:r w:rsidRPr="00847AFB">
        <w:rPr>
          <w:rFonts w:ascii="Verdana" w:hAnsi="Verdana"/>
          <w:b/>
          <w:bCs/>
          <w:sz w:val="20"/>
          <w:szCs w:val="20"/>
        </w:rPr>
        <w:t>(035976)</w:t>
      </w:r>
    </w:p>
    <w:p w:rsidR="00A82EC8" w:rsidRPr="00847AFB" w:rsidRDefault="00A82EC8" w:rsidP="00A82EC8">
      <w:pPr>
        <w:autoSpaceDE w:val="0"/>
        <w:autoSpaceDN w:val="0"/>
        <w:adjustRightInd w:val="0"/>
        <w:ind w:firstLine="1134"/>
        <w:jc w:val="both"/>
        <w:rPr>
          <w:rFonts w:ascii="Verdana" w:hAnsi="Verdana" w:cs="Arial"/>
          <w:b/>
          <w:spacing w:val="-2"/>
          <w:sz w:val="20"/>
          <w:szCs w:val="20"/>
          <w:u w:val="single"/>
        </w:rPr>
      </w:pPr>
    </w:p>
    <w:p w:rsidR="00A82EC8" w:rsidRPr="00847AFB" w:rsidRDefault="00A82EC8" w:rsidP="003B7E52">
      <w:pPr>
        <w:autoSpaceDE w:val="0"/>
        <w:autoSpaceDN w:val="0"/>
        <w:adjustRightInd w:val="0"/>
        <w:jc w:val="both"/>
        <w:rPr>
          <w:rFonts w:ascii="Verdana" w:hAnsi="Verdana" w:cs="Arial"/>
          <w:spacing w:val="-2"/>
          <w:sz w:val="20"/>
          <w:szCs w:val="20"/>
          <w:lang w:val="en-US"/>
        </w:rPr>
      </w:pPr>
      <w:r w:rsidRPr="00847AFB">
        <w:rPr>
          <w:rFonts w:ascii="Verdana" w:hAnsi="Verdana" w:cs="Arial"/>
          <w:spacing w:val="-2"/>
          <w:sz w:val="20"/>
          <w:szCs w:val="20"/>
          <w:lang w:val="en-US"/>
        </w:rPr>
        <w:t>Sung, S. Y., &amp; Choi, J. N. (2014). Do organizations spend wisely on employees? Effects of training and development investments on learning and innovation in organizations. Journal of organizational behavior, 35(3), 393-412.</w:t>
      </w:r>
    </w:p>
    <w:p w:rsidR="00A82EC8" w:rsidRPr="00847AFB" w:rsidRDefault="00A82EC8" w:rsidP="00A82EC8">
      <w:pPr>
        <w:autoSpaceDE w:val="0"/>
        <w:autoSpaceDN w:val="0"/>
        <w:adjustRightInd w:val="0"/>
        <w:ind w:firstLine="1134"/>
        <w:jc w:val="both"/>
        <w:rPr>
          <w:rFonts w:ascii="Arial" w:hAnsi="Arial" w:cs="Arial"/>
          <w:color w:val="222222"/>
          <w:sz w:val="20"/>
          <w:szCs w:val="20"/>
          <w:shd w:val="clear" w:color="auto" w:fill="FFFFFF"/>
          <w:lang w:val="en-US"/>
        </w:rPr>
      </w:pPr>
    </w:p>
    <w:p w:rsidR="00A82EC8" w:rsidRPr="001B4C4D" w:rsidRDefault="00A82EC8" w:rsidP="003B7E52">
      <w:pPr>
        <w:autoSpaceDE w:val="0"/>
        <w:autoSpaceDN w:val="0"/>
        <w:adjustRightInd w:val="0"/>
        <w:jc w:val="both"/>
        <w:rPr>
          <w:rFonts w:ascii="Arial" w:hAnsi="Arial" w:cs="Arial"/>
          <w:color w:val="222222"/>
          <w:sz w:val="20"/>
          <w:szCs w:val="20"/>
          <w:shd w:val="clear" w:color="auto" w:fill="FFFFFF"/>
        </w:rPr>
      </w:pPr>
      <w:r w:rsidRPr="00847AFB">
        <w:rPr>
          <w:rFonts w:ascii="Arial" w:hAnsi="Arial" w:cs="Arial"/>
          <w:color w:val="222222"/>
          <w:sz w:val="20"/>
          <w:szCs w:val="20"/>
          <w:shd w:val="clear" w:color="auto" w:fill="FFFFFF"/>
          <w:lang w:val="en-US"/>
        </w:rPr>
        <w:t>Sheehan, M. (2014). Investment in training and development in times of uncertainty.</w:t>
      </w:r>
      <w:r w:rsidRPr="00847AFB">
        <w:rPr>
          <w:rStyle w:val="apple-converted-space"/>
          <w:rFonts w:ascii="Arial" w:hAnsi="Arial" w:cs="Arial"/>
          <w:color w:val="222222"/>
          <w:sz w:val="20"/>
          <w:szCs w:val="20"/>
          <w:shd w:val="clear" w:color="auto" w:fill="FFFFFF"/>
          <w:lang w:val="en-US"/>
        </w:rPr>
        <w:t> </w:t>
      </w:r>
      <w:proofErr w:type="spellStart"/>
      <w:r w:rsidRPr="001B4C4D">
        <w:rPr>
          <w:rFonts w:ascii="Arial" w:hAnsi="Arial" w:cs="Arial"/>
          <w:i/>
          <w:iCs/>
          <w:color w:val="222222"/>
          <w:sz w:val="20"/>
          <w:szCs w:val="20"/>
          <w:shd w:val="clear" w:color="auto" w:fill="FFFFFF"/>
        </w:rPr>
        <w:t>Advances</w:t>
      </w:r>
      <w:proofErr w:type="spellEnd"/>
      <w:r w:rsidRPr="001B4C4D">
        <w:rPr>
          <w:rFonts w:ascii="Arial" w:hAnsi="Arial" w:cs="Arial"/>
          <w:i/>
          <w:iCs/>
          <w:color w:val="222222"/>
          <w:sz w:val="20"/>
          <w:szCs w:val="20"/>
          <w:shd w:val="clear" w:color="auto" w:fill="FFFFFF"/>
        </w:rPr>
        <w:t xml:space="preserve"> in </w:t>
      </w:r>
      <w:proofErr w:type="spellStart"/>
      <w:r w:rsidRPr="001B4C4D">
        <w:rPr>
          <w:rFonts w:ascii="Arial" w:hAnsi="Arial" w:cs="Arial"/>
          <w:i/>
          <w:iCs/>
          <w:color w:val="222222"/>
          <w:sz w:val="20"/>
          <w:szCs w:val="20"/>
          <w:shd w:val="clear" w:color="auto" w:fill="FFFFFF"/>
        </w:rPr>
        <w:t>Developing</w:t>
      </w:r>
      <w:proofErr w:type="spellEnd"/>
      <w:r w:rsidRPr="001B4C4D">
        <w:rPr>
          <w:rFonts w:ascii="Arial" w:hAnsi="Arial" w:cs="Arial"/>
          <w:i/>
          <w:iCs/>
          <w:color w:val="222222"/>
          <w:sz w:val="20"/>
          <w:szCs w:val="20"/>
          <w:shd w:val="clear" w:color="auto" w:fill="FFFFFF"/>
        </w:rPr>
        <w:t xml:space="preserve"> Human </w:t>
      </w:r>
      <w:proofErr w:type="spellStart"/>
      <w:r w:rsidRPr="001B4C4D">
        <w:rPr>
          <w:rFonts w:ascii="Arial" w:hAnsi="Arial" w:cs="Arial"/>
          <w:i/>
          <w:iCs/>
          <w:color w:val="222222"/>
          <w:sz w:val="20"/>
          <w:szCs w:val="20"/>
          <w:shd w:val="clear" w:color="auto" w:fill="FFFFFF"/>
        </w:rPr>
        <w:t>Resources</w:t>
      </w:r>
      <w:proofErr w:type="spellEnd"/>
      <w:r w:rsidRPr="001B4C4D">
        <w:rPr>
          <w:rFonts w:ascii="Arial" w:hAnsi="Arial" w:cs="Arial"/>
          <w:color w:val="222222"/>
          <w:sz w:val="20"/>
          <w:szCs w:val="20"/>
          <w:shd w:val="clear" w:color="auto" w:fill="FFFFFF"/>
        </w:rPr>
        <w:t>,</w:t>
      </w:r>
      <w:r w:rsidRPr="001B4C4D">
        <w:rPr>
          <w:rStyle w:val="apple-converted-space"/>
          <w:rFonts w:ascii="Arial" w:hAnsi="Arial" w:cs="Arial"/>
          <w:color w:val="222222"/>
          <w:sz w:val="20"/>
          <w:szCs w:val="20"/>
          <w:shd w:val="clear" w:color="auto" w:fill="FFFFFF"/>
        </w:rPr>
        <w:t> </w:t>
      </w:r>
      <w:r w:rsidRPr="001B4C4D">
        <w:rPr>
          <w:rFonts w:ascii="Arial" w:hAnsi="Arial" w:cs="Arial"/>
          <w:i/>
          <w:iCs/>
          <w:color w:val="222222"/>
          <w:sz w:val="20"/>
          <w:szCs w:val="20"/>
          <w:shd w:val="clear" w:color="auto" w:fill="FFFFFF"/>
        </w:rPr>
        <w:t>16</w:t>
      </w:r>
      <w:r w:rsidRPr="001B4C4D">
        <w:rPr>
          <w:rFonts w:ascii="Arial" w:hAnsi="Arial" w:cs="Arial"/>
          <w:color w:val="222222"/>
          <w:sz w:val="20"/>
          <w:szCs w:val="20"/>
          <w:shd w:val="clear" w:color="auto" w:fill="FFFFFF"/>
        </w:rPr>
        <w:t xml:space="preserve">(1), 13-33. </w:t>
      </w:r>
    </w:p>
    <w:p w:rsidR="00A82EC8" w:rsidRPr="001B4C4D" w:rsidRDefault="00A82EC8" w:rsidP="00A82EC8">
      <w:pPr>
        <w:autoSpaceDE w:val="0"/>
        <w:autoSpaceDN w:val="0"/>
        <w:adjustRightInd w:val="0"/>
        <w:ind w:firstLine="1134"/>
        <w:rPr>
          <w:rFonts w:ascii="Verdana" w:hAnsi="Verdana" w:cs="Arial"/>
          <w:b/>
          <w:spacing w:val="-2"/>
          <w:sz w:val="20"/>
          <w:szCs w:val="20"/>
          <w:u w:val="single"/>
        </w:rPr>
      </w:pPr>
    </w:p>
    <w:p w:rsidR="003B7E52" w:rsidRDefault="00A82EC8" w:rsidP="003B7E52">
      <w:pPr>
        <w:autoSpaceDE w:val="0"/>
        <w:autoSpaceDN w:val="0"/>
        <w:adjustRightInd w:val="0"/>
        <w:jc w:val="both"/>
        <w:rPr>
          <w:rFonts w:ascii="Verdana" w:hAnsi="Verdana" w:cs="Arial"/>
          <w:spacing w:val="-2"/>
          <w:sz w:val="20"/>
          <w:szCs w:val="20"/>
        </w:rPr>
      </w:pPr>
      <w:r w:rsidRPr="00847AFB">
        <w:rPr>
          <w:rFonts w:ascii="Verdana" w:hAnsi="Verdana" w:cs="Arial"/>
          <w:b/>
          <w:spacing w:val="-2"/>
          <w:sz w:val="20"/>
          <w:szCs w:val="20"/>
          <w:u w:val="single"/>
        </w:rPr>
        <w:t>Casos:</w:t>
      </w:r>
    </w:p>
    <w:p w:rsidR="00E94175" w:rsidRPr="00CB7899" w:rsidRDefault="00A82EC8" w:rsidP="00E94175">
      <w:pPr>
        <w:autoSpaceDE w:val="0"/>
        <w:autoSpaceDN w:val="0"/>
        <w:adjustRightInd w:val="0"/>
        <w:jc w:val="both"/>
        <w:rPr>
          <w:rFonts w:ascii="Verdana" w:hAnsi="Verdana" w:cs="Arial"/>
          <w:b/>
          <w:bCs/>
          <w:color w:val="000000"/>
          <w:sz w:val="20"/>
          <w:szCs w:val="20"/>
          <w:shd w:val="clear" w:color="auto" w:fill="FFFFFF"/>
        </w:rPr>
      </w:pPr>
      <w:r w:rsidRPr="00847AFB">
        <w:rPr>
          <w:rFonts w:ascii="Verdana" w:hAnsi="Verdana" w:cs="Arial"/>
          <w:spacing w:val="-2"/>
          <w:sz w:val="20"/>
          <w:szCs w:val="20"/>
        </w:rPr>
        <w:t xml:space="preserve">Capacitación en </w:t>
      </w:r>
      <w:proofErr w:type="spellStart"/>
      <w:r w:rsidRPr="00847AFB">
        <w:rPr>
          <w:rFonts w:ascii="Verdana" w:hAnsi="Verdana" w:cs="Arial"/>
          <w:spacing w:val="-2"/>
          <w:sz w:val="20"/>
          <w:szCs w:val="20"/>
        </w:rPr>
        <w:t>Sodimac</w:t>
      </w:r>
      <w:proofErr w:type="spellEnd"/>
      <w:r w:rsidRPr="00847AFB">
        <w:rPr>
          <w:rFonts w:ascii="Verdana" w:hAnsi="Verdana" w:cs="Arial"/>
          <w:spacing w:val="-2"/>
          <w:sz w:val="20"/>
          <w:szCs w:val="20"/>
        </w:rPr>
        <w:t xml:space="preserve"> </w:t>
      </w:r>
      <w:r w:rsidRPr="00847AFB">
        <w:rPr>
          <w:rFonts w:ascii="Verdana" w:hAnsi="Verdana" w:cs="Arial"/>
          <w:spacing w:val="-2"/>
          <w:sz w:val="20"/>
          <w:szCs w:val="20"/>
        </w:rPr>
        <w:tab/>
        <w:t xml:space="preserve">        </w:t>
      </w:r>
      <w:r w:rsidRPr="00847AFB">
        <w:rPr>
          <w:rFonts w:ascii="Verdana" w:hAnsi="Verdana" w:cs="Arial"/>
          <w:spacing w:val="-2"/>
          <w:sz w:val="20"/>
          <w:szCs w:val="20"/>
        </w:rPr>
        <w:tab/>
      </w:r>
      <w:r w:rsidRPr="00847AFB">
        <w:rPr>
          <w:rFonts w:ascii="Verdana" w:hAnsi="Verdana" w:cs="Arial"/>
          <w:spacing w:val="-2"/>
          <w:sz w:val="20"/>
          <w:szCs w:val="20"/>
        </w:rPr>
        <w:tab/>
        <w:t xml:space="preserve">      </w:t>
      </w:r>
      <w:r w:rsidRPr="00847AFB">
        <w:rPr>
          <w:rFonts w:ascii="Verdana" w:hAnsi="Verdana" w:cs="Arial"/>
          <w:spacing w:val="-2"/>
          <w:sz w:val="20"/>
          <w:szCs w:val="20"/>
        </w:rPr>
        <w:tab/>
      </w:r>
      <w:r w:rsidRPr="00847AFB">
        <w:rPr>
          <w:rFonts w:ascii="Verdana" w:hAnsi="Verdana" w:cs="Arial"/>
          <w:spacing w:val="-2"/>
          <w:sz w:val="20"/>
          <w:szCs w:val="20"/>
        </w:rPr>
        <w:tab/>
        <w:t xml:space="preserve"> </w:t>
      </w:r>
      <w:r w:rsidR="00B46200">
        <w:rPr>
          <w:rFonts w:ascii="Verdana" w:hAnsi="Verdana" w:cs="Arial"/>
          <w:spacing w:val="-2"/>
          <w:sz w:val="20"/>
          <w:szCs w:val="20"/>
        </w:rPr>
        <w:tab/>
      </w:r>
      <w:r w:rsidR="00B46200">
        <w:rPr>
          <w:rFonts w:ascii="Verdana" w:hAnsi="Verdana" w:cs="Arial"/>
          <w:spacing w:val="-2"/>
          <w:sz w:val="20"/>
          <w:szCs w:val="20"/>
        </w:rPr>
        <w:tab/>
      </w:r>
      <w:r w:rsidRPr="00847AFB">
        <w:rPr>
          <w:rFonts w:ascii="Verdana" w:hAnsi="Verdana" w:cs="Arial"/>
          <w:b/>
          <w:spacing w:val="-2"/>
          <w:sz w:val="20"/>
          <w:szCs w:val="20"/>
        </w:rPr>
        <w:t>(</w:t>
      </w:r>
      <w:r w:rsidRPr="00847AFB">
        <w:rPr>
          <w:rFonts w:ascii="Verdana" w:hAnsi="Verdana" w:cs="Arial"/>
          <w:b/>
          <w:bCs/>
          <w:color w:val="000000"/>
          <w:sz w:val="20"/>
          <w:szCs w:val="20"/>
          <w:shd w:val="clear" w:color="auto" w:fill="FFFFFF"/>
        </w:rPr>
        <w:t>AO 8485)</w:t>
      </w:r>
    </w:p>
    <w:p w:rsidR="00A82EC8" w:rsidRPr="00CB7899" w:rsidRDefault="00E94175" w:rsidP="00CB7899">
      <w:pPr>
        <w:autoSpaceDE w:val="0"/>
        <w:autoSpaceDN w:val="0"/>
        <w:adjustRightInd w:val="0"/>
        <w:jc w:val="both"/>
        <w:rPr>
          <w:rFonts w:ascii="Verdana" w:hAnsi="Verdana" w:cs="Arial"/>
          <w:b/>
          <w:bCs/>
          <w:color w:val="000000"/>
          <w:sz w:val="20"/>
          <w:szCs w:val="20"/>
          <w:shd w:val="clear" w:color="auto" w:fill="FFFFFF"/>
        </w:rPr>
      </w:pPr>
      <w:r w:rsidRPr="00847AFB">
        <w:rPr>
          <w:rFonts w:ascii="Verdana" w:hAnsi="Verdana" w:cs="Arial"/>
          <w:color w:val="000000"/>
          <w:sz w:val="20"/>
          <w:szCs w:val="20"/>
          <w:lang w:eastAsia="es-PE"/>
        </w:rPr>
        <w:t xml:space="preserve">El equipo que no lo era (Harvard Business </w:t>
      </w:r>
      <w:proofErr w:type="spellStart"/>
      <w:r w:rsidRPr="00847AFB">
        <w:rPr>
          <w:rFonts w:ascii="Verdana" w:hAnsi="Verdana" w:cs="Arial"/>
          <w:color w:val="000000"/>
          <w:sz w:val="20"/>
          <w:szCs w:val="20"/>
          <w:lang w:eastAsia="es-PE"/>
        </w:rPr>
        <w:t>Review</w:t>
      </w:r>
      <w:proofErr w:type="spellEnd"/>
      <w:r w:rsidRPr="00847AFB">
        <w:rPr>
          <w:rFonts w:ascii="Verdana" w:hAnsi="Verdana" w:cs="Arial"/>
          <w:color w:val="000000"/>
          <w:sz w:val="20"/>
          <w:szCs w:val="20"/>
          <w:lang w:eastAsia="es-PE"/>
        </w:rPr>
        <w:t xml:space="preserve">) </w:t>
      </w:r>
      <w:r w:rsidRPr="00847AFB">
        <w:rPr>
          <w:rFonts w:ascii="Verdana" w:hAnsi="Verdana" w:cs="Arial"/>
          <w:color w:val="000000"/>
          <w:sz w:val="20"/>
          <w:szCs w:val="20"/>
          <w:lang w:eastAsia="es-PE"/>
        </w:rPr>
        <w:tab/>
      </w:r>
      <w:r w:rsidRPr="00847AFB">
        <w:rPr>
          <w:rFonts w:ascii="Verdana" w:hAnsi="Verdana" w:cs="Arial"/>
          <w:b/>
          <w:color w:val="000000"/>
          <w:sz w:val="20"/>
          <w:szCs w:val="20"/>
          <w:lang w:eastAsia="es-PE"/>
        </w:rPr>
        <w:t xml:space="preserve"> </w:t>
      </w:r>
      <w:r w:rsidR="00B46200">
        <w:rPr>
          <w:rFonts w:ascii="Verdana" w:hAnsi="Verdana" w:cs="Arial"/>
          <w:b/>
          <w:color w:val="000000"/>
          <w:sz w:val="20"/>
          <w:szCs w:val="20"/>
          <w:lang w:eastAsia="es-PE"/>
        </w:rPr>
        <w:tab/>
      </w:r>
      <w:r w:rsidR="00B46200">
        <w:rPr>
          <w:rFonts w:ascii="Verdana" w:hAnsi="Verdana" w:cs="Arial"/>
          <w:b/>
          <w:color w:val="000000"/>
          <w:sz w:val="20"/>
          <w:szCs w:val="20"/>
          <w:lang w:eastAsia="es-PE"/>
        </w:rPr>
        <w:tab/>
      </w:r>
      <w:r w:rsidRPr="00847AFB">
        <w:rPr>
          <w:rFonts w:ascii="Verdana" w:hAnsi="Verdana" w:cs="Arial"/>
          <w:b/>
          <w:color w:val="000000"/>
          <w:sz w:val="20"/>
          <w:szCs w:val="20"/>
          <w:lang w:eastAsia="es-PE"/>
        </w:rPr>
        <w:t>(AR36702)</w:t>
      </w:r>
    </w:p>
    <w:p w:rsidR="00A82EC8" w:rsidRPr="00847AFB" w:rsidRDefault="00A82EC8" w:rsidP="003B7E52">
      <w:pPr>
        <w:pStyle w:val="Textodenotaalfinal"/>
        <w:adjustRightInd w:val="0"/>
        <w:ind w:right="-51"/>
        <w:rPr>
          <w:rFonts w:ascii="Verdana" w:hAnsi="Verdana" w:cs="Arial"/>
          <w:sz w:val="20"/>
          <w:lang w:val="es-ES"/>
        </w:rPr>
      </w:pPr>
      <w:r w:rsidRPr="00847AFB">
        <w:rPr>
          <w:rFonts w:ascii="Verdana" w:hAnsi="Verdana" w:cs="Arial"/>
          <w:b w:val="0"/>
          <w:sz w:val="20"/>
          <w:lang w:val="es-PE"/>
        </w:rPr>
        <w:t xml:space="preserve">SUPERVALU, Inc.: Programa de Desarrollo Profesional </w:t>
      </w:r>
      <w:r w:rsidRPr="00847AFB">
        <w:rPr>
          <w:rFonts w:ascii="Verdana" w:hAnsi="Verdana" w:cs="Arial"/>
          <w:b w:val="0"/>
          <w:sz w:val="20"/>
          <w:lang w:val="es-PE"/>
        </w:rPr>
        <w:tab/>
        <w:t xml:space="preserve"> </w:t>
      </w:r>
      <w:r w:rsidR="00B46200">
        <w:rPr>
          <w:rFonts w:ascii="Verdana" w:hAnsi="Verdana" w:cs="Arial"/>
          <w:b w:val="0"/>
          <w:sz w:val="20"/>
          <w:lang w:val="es-PE"/>
        </w:rPr>
        <w:tab/>
      </w:r>
      <w:r w:rsidR="00B46200">
        <w:rPr>
          <w:rFonts w:ascii="Verdana" w:hAnsi="Verdana" w:cs="Arial"/>
          <w:b w:val="0"/>
          <w:sz w:val="20"/>
          <w:lang w:val="es-PE"/>
        </w:rPr>
        <w:tab/>
      </w:r>
      <w:r w:rsidRPr="00847AFB">
        <w:rPr>
          <w:rFonts w:ascii="Verdana" w:hAnsi="Verdana" w:cs="Arial"/>
          <w:snapToGrid w:val="0"/>
          <w:sz w:val="20"/>
          <w:lang w:val="es-ES"/>
        </w:rPr>
        <w:t>(12841)</w:t>
      </w:r>
    </w:p>
    <w:p w:rsidR="00A82EC8" w:rsidRDefault="00A82EC8" w:rsidP="003B7E52">
      <w:pPr>
        <w:pStyle w:val="Textodenotaalfinal"/>
        <w:adjustRightInd w:val="0"/>
        <w:ind w:right="-51"/>
        <w:rPr>
          <w:rFonts w:ascii="Verdana" w:hAnsi="Verdana" w:cs="Arial"/>
          <w:sz w:val="20"/>
          <w:lang w:val="es-ES"/>
        </w:rPr>
      </w:pPr>
    </w:p>
    <w:p w:rsidR="00A82EC8" w:rsidRPr="00847AFB" w:rsidRDefault="00A82EC8" w:rsidP="00A82EC8">
      <w:pPr>
        <w:pStyle w:val="Textodenotaalfinal"/>
        <w:adjustRightInd w:val="0"/>
        <w:ind w:left="1134" w:right="-51"/>
        <w:rPr>
          <w:rFonts w:ascii="Verdana" w:hAnsi="Verdana" w:cs="Arial"/>
          <w:sz w:val="20"/>
          <w:lang w:val="es-ES"/>
        </w:rPr>
      </w:pPr>
    </w:p>
    <w:p w:rsidR="00A82EC8" w:rsidRPr="00847AFB" w:rsidRDefault="003E1126" w:rsidP="00A82EC8">
      <w:pPr>
        <w:tabs>
          <w:tab w:val="left" w:pos="1134"/>
        </w:tabs>
        <w:autoSpaceDE w:val="0"/>
        <w:autoSpaceDN w:val="0"/>
        <w:adjustRightInd w:val="0"/>
        <w:jc w:val="both"/>
        <w:rPr>
          <w:rFonts w:ascii="Verdana" w:hAnsi="Verdana" w:cs="Arial"/>
          <w:b/>
          <w:spacing w:val="-2"/>
          <w:sz w:val="20"/>
          <w:szCs w:val="20"/>
        </w:rPr>
      </w:pPr>
      <w:r>
        <w:rPr>
          <w:rFonts w:ascii="Verdana" w:hAnsi="Verdana" w:cs="Arial"/>
          <w:b/>
          <w:spacing w:val="-2"/>
          <w:sz w:val="20"/>
          <w:szCs w:val="20"/>
        </w:rPr>
        <w:t>SESIONES</w:t>
      </w:r>
      <w:r w:rsidR="00BC61D6">
        <w:rPr>
          <w:rFonts w:ascii="Verdana" w:hAnsi="Verdana" w:cs="Arial"/>
          <w:b/>
          <w:spacing w:val="-2"/>
          <w:sz w:val="20"/>
          <w:szCs w:val="20"/>
        </w:rPr>
        <w:t xml:space="preserve"> 11 y 12</w:t>
      </w:r>
      <w:r w:rsidR="00A82EC8">
        <w:rPr>
          <w:rFonts w:ascii="Verdana" w:hAnsi="Verdana" w:cs="Arial"/>
          <w:b/>
          <w:spacing w:val="-2"/>
          <w:sz w:val="20"/>
          <w:szCs w:val="20"/>
        </w:rPr>
        <w:t>:</w:t>
      </w:r>
      <w:r w:rsidR="00A82EC8" w:rsidRPr="00847AFB">
        <w:rPr>
          <w:rFonts w:ascii="Verdana" w:hAnsi="Verdana" w:cs="Arial"/>
          <w:b/>
          <w:spacing w:val="-2"/>
          <w:sz w:val="20"/>
          <w:szCs w:val="20"/>
        </w:rPr>
        <w:tab/>
        <w:t>PLANES DE CARRERA Y SUCESIÓN</w:t>
      </w:r>
    </w:p>
    <w:p w:rsidR="00A82EC8" w:rsidRDefault="00A82EC8" w:rsidP="00A82EC8">
      <w:pPr>
        <w:suppressAutoHyphens/>
        <w:ind w:left="1134" w:hanging="1134"/>
        <w:jc w:val="both"/>
        <w:rPr>
          <w:rFonts w:ascii="Verdana" w:hAnsi="Verdana"/>
          <w:b/>
          <w:sz w:val="20"/>
          <w:szCs w:val="20"/>
        </w:rPr>
      </w:pPr>
    </w:p>
    <w:p w:rsidR="00A82EC8" w:rsidRDefault="00A82EC8" w:rsidP="00A82EC8">
      <w:pPr>
        <w:suppressAutoHyphens/>
        <w:ind w:left="1134" w:hanging="1134"/>
        <w:jc w:val="both"/>
        <w:rPr>
          <w:rFonts w:ascii="Verdana" w:hAnsi="Verdana"/>
          <w:b/>
          <w:sz w:val="20"/>
          <w:szCs w:val="20"/>
        </w:rPr>
      </w:pPr>
      <w:r w:rsidRPr="00F63204">
        <w:rPr>
          <w:rFonts w:ascii="Verdana" w:hAnsi="Verdana"/>
          <w:b/>
          <w:sz w:val="20"/>
          <w:szCs w:val="20"/>
          <w:u w:val="single"/>
        </w:rPr>
        <w:t>Contenido</w:t>
      </w:r>
      <w:r>
        <w:rPr>
          <w:rFonts w:ascii="Verdana" w:hAnsi="Verdana"/>
          <w:b/>
          <w:sz w:val="20"/>
          <w:szCs w:val="20"/>
        </w:rPr>
        <w:t>:</w:t>
      </w:r>
    </w:p>
    <w:p w:rsidR="00A82EC8" w:rsidRDefault="00A82EC8" w:rsidP="00A82EC8">
      <w:pPr>
        <w:suppressAutoHyphens/>
        <w:ind w:left="1134" w:hanging="1134"/>
        <w:jc w:val="both"/>
        <w:rPr>
          <w:rFonts w:ascii="Verdana" w:hAnsi="Verdana"/>
          <w:b/>
          <w:sz w:val="20"/>
          <w:szCs w:val="20"/>
        </w:rPr>
      </w:pPr>
    </w:p>
    <w:p w:rsidR="00A82EC8" w:rsidRPr="00E94175" w:rsidRDefault="00A82EC8" w:rsidP="00A82EC8">
      <w:pPr>
        <w:pStyle w:val="Prrafodelista"/>
        <w:numPr>
          <w:ilvl w:val="0"/>
          <w:numId w:val="11"/>
        </w:numPr>
        <w:tabs>
          <w:tab w:val="left" w:pos="2268"/>
        </w:tabs>
        <w:contextualSpacing/>
        <w:jc w:val="both"/>
        <w:rPr>
          <w:rFonts w:ascii="Verdana" w:hAnsi="Verdana"/>
          <w:sz w:val="20"/>
          <w:szCs w:val="20"/>
        </w:rPr>
      </w:pPr>
      <w:r w:rsidRPr="00E94175">
        <w:rPr>
          <w:rFonts w:ascii="Verdana" w:hAnsi="Verdana"/>
          <w:sz w:val="20"/>
          <w:szCs w:val="20"/>
        </w:rPr>
        <w:t>Modelos de carrera y sucesión</w:t>
      </w:r>
    </w:p>
    <w:p w:rsidR="00A82EC8" w:rsidRPr="00E94175" w:rsidRDefault="00A82EC8" w:rsidP="00A82EC8">
      <w:pPr>
        <w:pStyle w:val="Prrafodelista"/>
        <w:numPr>
          <w:ilvl w:val="0"/>
          <w:numId w:val="11"/>
        </w:numPr>
        <w:tabs>
          <w:tab w:val="left" w:pos="2268"/>
        </w:tabs>
        <w:contextualSpacing/>
        <w:jc w:val="both"/>
        <w:rPr>
          <w:rFonts w:ascii="Verdana" w:hAnsi="Verdana"/>
          <w:sz w:val="20"/>
          <w:szCs w:val="20"/>
        </w:rPr>
      </w:pPr>
      <w:r w:rsidRPr="00E94175">
        <w:rPr>
          <w:rFonts w:ascii="Verdana" w:hAnsi="Verdana"/>
          <w:sz w:val="20"/>
          <w:szCs w:val="20"/>
        </w:rPr>
        <w:t>Plan de carrera</w:t>
      </w:r>
    </w:p>
    <w:p w:rsidR="00A82EC8" w:rsidRPr="00E94175" w:rsidRDefault="00A82EC8" w:rsidP="00A82EC8">
      <w:pPr>
        <w:pStyle w:val="Prrafodelista"/>
        <w:numPr>
          <w:ilvl w:val="0"/>
          <w:numId w:val="11"/>
        </w:numPr>
        <w:tabs>
          <w:tab w:val="left" w:pos="2268"/>
        </w:tabs>
        <w:contextualSpacing/>
        <w:jc w:val="both"/>
        <w:rPr>
          <w:rFonts w:ascii="Verdana" w:hAnsi="Verdana"/>
          <w:sz w:val="20"/>
          <w:szCs w:val="20"/>
        </w:rPr>
      </w:pPr>
      <w:r w:rsidRPr="00E94175">
        <w:rPr>
          <w:rFonts w:ascii="Verdana" w:hAnsi="Verdana"/>
          <w:sz w:val="20"/>
          <w:szCs w:val="20"/>
        </w:rPr>
        <w:t>Indicadores de carrera</w:t>
      </w:r>
    </w:p>
    <w:p w:rsidR="00A82EC8" w:rsidRDefault="00A82EC8" w:rsidP="00A82EC8">
      <w:pPr>
        <w:autoSpaceDE w:val="0"/>
        <w:autoSpaceDN w:val="0"/>
        <w:adjustRightInd w:val="0"/>
        <w:spacing w:after="67"/>
        <w:ind w:left="1134"/>
        <w:jc w:val="both"/>
        <w:rPr>
          <w:rFonts w:ascii="Verdana" w:hAnsi="Verdana" w:cs="Arial"/>
          <w:b/>
          <w:color w:val="000000"/>
          <w:sz w:val="20"/>
          <w:szCs w:val="20"/>
          <w:u w:val="single"/>
          <w:lang w:eastAsia="es-PE"/>
        </w:rPr>
      </w:pPr>
    </w:p>
    <w:p w:rsidR="00A82EC8" w:rsidRPr="00847AFB" w:rsidRDefault="00A82EC8" w:rsidP="00E94175">
      <w:pPr>
        <w:autoSpaceDE w:val="0"/>
        <w:autoSpaceDN w:val="0"/>
        <w:adjustRightInd w:val="0"/>
        <w:spacing w:after="67"/>
        <w:jc w:val="both"/>
        <w:rPr>
          <w:rFonts w:ascii="Verdana" w:hAnsi="Verdana" w:cs="Arial"/>
          <w:b/>
          <w:sz w:val="20"/>
          <w:szCs w:val="20"/>
          <w:lang w:eastAsia="en-US"/>
        </w:rPr>
      </w:pPr>
      <w:r w:rsidRPr="00847AFB">
        <w:rPr>
          <w:rFonts w:ascii="Verdana" w:hAnsi="Verdana" w:cs="Arial"/>
          <w:b/>
          <w:color w:val="000000"/>
          <w:sz w:val="20"/>
          <w:szCs w:val="20"/>
          <w:u w:val="single"/>
          <w:lang w:eastAsia="es-PE"/>
        </w:rPr>
        <w:lastRenderedPageBreak/>
        <w:t>Lecturas</w:t>
      </w:r>
      <w:r w:rsidR="00CB7899">
        <w:rPr>
          <w:rFonts w:ascii="Verdana" w:hAnsi="Verdana" w:cs="Arial"/>
          <w:b/>
          <w:color w:val="000000"/>
          <w:sz w:val="20"/>
          <w:szCs w:val="20"/>
          <w:u w:val="single"/>
          <w:lang w:eastAsia="es-PE"/>
        </w:rPr>
        <w:t xml:space="preserve">, </w:t>
      </w:r>
      <w:r>
        <w:rPr>
          <w:rFonts w:ascii="Verdana" w:hAnsi="Verdana" w:cs="Arial"/>
          <w:b/>
          <w:color w:val="000000"/>
          <w:sz w:val="20"/>
          <w:szCs w:val="20"/>
          <w:u w:val="single"/>
          <w:lang w:eastAsia="es-PE"/>
        </w:rPr>
        <w:t>material de apoyo</w:t>
      </w:r>
      <w:r w:rsidRPr="00847AFB">
        <w:rPr>
          <w:rFonts w:ascii="Verdana" w:hAnsi="Verdana" w:cs="Arial"/>
          <w:b/>
          <w:color w:val="000000"/>
          <w:sz w:val="20"/>
          <w:szCs w:val="20"/>
          <w:lang w:eastAsia="es-PE"/>
        </w:rPr>
        <w:t xml:space="preserve">: </w:t>
      </w:r>
    </w:p>
    <w:p w:rsidR="008E1C96" w:rsidRDefault="008E1C96" w:rsidP="008E1C96">
      <w:pPr>
        <w:rPr>
          <w:rFonts w:ascii="Verdana" w:hAnsi="Verdana"/>
          <w:sz w:val="20"/>
          <w:szCs w:val="20"/>
          <w:highlight w:val="yellow"/>
        </w:rPr>
      </w:pPr>
    </w:p>
    <w:p w:rsidR="008E1C96" w:rsidRDefault="007B6160" w:rsidP="00B46200">
      <w:pPr>
        <w:jc w:val="both"/>
        <w:rPr>
          <w:rFonts w:ascii="Arial" w:hAnsi="Arial" w:cs="Arial"/>
          <w:color w:val="333333"/>
          <w:sz w:val="21"/>
          <w:szCs w:val="21"/>
          <w:lang w:eastAsia="es-PE"/>
        </w:rPr>
      </w:pPr>
      <w:r w:rsidRPr="00034FF0">
        <w:rPr>
          <w:rFonts w:ascii="Verdana" w:hAnsi="Verdana"/>
          <w:sz w:val="20"/>
          <w:szCs w:val="20"/>
        </w:rPr>
        <w:t xml:space="preserve">Gary, </w:t>
      </w:r>
      <w:proofErr w:type="spellStart"/>
      <w:r w:rsidRPr="00034FF0">
        <w:rPr>
          <w:rFonts w:ascii="Verdana" w:hAnsi="Verdana"/>
          <w:sz w:val="20"/>
          <w:szCs w:val="20"/>
        </w:rPr>
        <w:t>Dessler</w:t>
      </w:r>
      <w:proofErr w:type="spellEnd"/>
      <w:r w:rsidRPr="00034FF0">
        <w:rPr>
          <w:rFonts w:ascii="Verdana" w:hAnsi="Verdana"/>
          <w:sz w:val="20"/>
          <w:szCs w:val="20"/>
        </w:rPr>
        <w:t xml:space="preserve">.  (2015). </w:t>
      </w:r>
      <w:r>
        <w:rPr>
          <w:rFonts w:ascii="Verdana" w:hAnsi="Verdana"/>
          <w:snapToGrid w:val="0"/>
          <w:sz w:val="20"/>
          <w:szCs w:val="20"/>
        </w:rPr>
        <w:t>Administración de la retención, participación y carrera de los empleados</w:t>
      </w:r>
      <w:r w:rsidRPr="00034FF0">
        <w:rPr>
          <w:rFonts w:ascii="Verdana" w:hAnsi="Verdana"/>
          <w:snapToGrid w:val="0"/>
          <w:sz w:val="20"/>
          <w:szCs w:val="20"/>
        </w:rPr>
        <w:t xml:space="preserve">. </w:t>
      </w:r>
      <w:r w:rsidRPr="00034FF0">
        <w:rPr>
          <w:rFonts w:ascii="Verdana" w:hAnsi="Verdana"/>
          <w:i/>
          <w:sz w:val="20"/>
          <w:szCs w:val="20"/>
        </w:rPr>
        <w:t>En Administración de Recursos Humanos</w:t>
      </w:r>
      <w:r w:rsidRPr="00034FF0">
        <w:rPr>
          <w:rFonts w:ascii="Verdana" w:hAnsi="Verdana"/>
          <w:b/>
          <w:i/>
          <w:sz w:val="20"/>
          <w:szCs w:val="20"/>
        </w:rPr>
        <w:t xml:space="preserve">. </w:t>
      </w:r>
      <w:r w:rsidRPr="00034FF0">
        <w:rPr>
          <w:rFonts w:ascii="Verdana" w:hAnsi="Verdana"/>
          <w:sz w:val="20"/>
          <w:szCs w:val="20"/>
        </w:rPr>
        <w:t xml:space="preserve">Cap. </w:t>
      </w:r>
      <w:r>
        <w:rPr>
          <w:rFonts w:ascii="Verdana" w:hAnsi="Verdana"/>
          <w:sz w:val="20"/>
          <w:szCs w:val="20"/>
        </w:rPr>
        <w:t>9</w:t>
      </w:r>
      <w:r w:rsidRPr="00034FF0">
        <w:rPr>
          <w:rFonts w:ascii="Verdana" w:hAnsi="Verdana"/>
          <w:sz w:val="20"/>
          <w:szCs w:val="20"/>
        </w:rPr>
        <w:t xml:space="preserve"> (pp. </w:t>
      </w:r>
      <w:r>
        <w:rPr>
          <w:rFonts w:ascii="Verdana" w:hAnsi="Verdana"/>
          <w:sz w:val="20"/>
          <w:szCs w:val="20"/>
        </w:rPr>
        <w:t>258-293</w:t>
      </w:r>
      <w:r w:rsidRPr="00034FF0">
        <w:rPr>
          <w:rFonts w:ascii="Verdana" w:hAnsi="Verdana"/>
          <w:sz w:val="20"/>
          <w:szCs w:val="20"/>
        </w:rPr>
        <w:t>) (14ª ed.). México, DF.: Pearson Educación.</w:t>
      </w:r>
      <w:r w:rsidR="00B46200">
        <w:rPr>
          <w:rFonts w:ascii="Verdana" w:hAnsi="Verdana"/>
          <w:sz w:val="20"/>
          <w:szCs w:val="20"/>
        </w:rPr>
        <w:tab/>
      </w:r>
      <w:r w:rsidR="00B46200">
        <w:rPr>
          <w:rFonts w:ascii="Verdana" w:hAnsi="Verdana"/>
          <w:sz w:val="20"/>
          <w:szCs w:val="20"/>
        </w:rPr>
        <w:tab/>
      </w:r>
      <w:r w:rsidR="00B46200">
        <w:rPr>
          <w:rFonts w:ascii="Verdana" w:hAnsi="Verdana"/>
          <w:sz w:val="20"/>
          <w:szCs w:val="20"/>
        </w:rPr>
        <w:tab/>
      </w:r>
      <w:r w:rsidR="00B46200">
        <w:rPr>
          <w:rFonts w:ascii="Verdana" w:hAnsi="Verdana"/>
          <w:sz w:val="20"/>
          <w:szCs w:val="20"/>
        </w:rPr>
        <w:tab/>
      </w:r>
      <w:r w:rsidRPr="00034FF0">
        <w:rPr>
          <w:rFonts w:ascii="Verdana" w:hAnsi="Verdana"/>
          <w:sz w:val="20"/>
          <w:szCs w:val="20"/>
        </w:rPr>
        <w:t xml:space="preserve"> </w:t>
      </w:r>
      <w:r w:rsidRPr="00034FF0">
        <w:rPr>
          <w:rFonts w:ascii="Verdana" w:hAnsi="Verdana"/>
          <w:b/>
          <w:i/>
          <w:sz w:val="20"/>
          <w:szCs w:val="20"/>
        </w:rPr>
        <w:t>(Texto)</w:t>
      </w:r>
    </w:p>
    <w:p w:rsidR="008E1C96" w:rsidRDefault="008E1C96" w:rsidP="00E94175">
      <w:pPr>
        <w:pStyle w:val="Default"/>
        <w:jc w:val="both"/>
        <w:rPr>
          <w:rFonts w:ascii="Verdana" w:hAnsi="Verdana" w:cs="Arial"/>
          <w:sz w:val="20"/>
          <w:szCs w:val="20"/>
          <w:lang w:val="es-PE" w:eastAsia="en-US"/>
        </w:rPr>
      </w:pPr>
    </w:p>
    <w:p w:rsidR="00A82EC8" w:rsidRPr="00847AFB" w:rsidRDefault="00A82EC8" w:rsidP="00E94175">
      <w:pPr>
        <w:pStyle w:val="Default"/>
        <w:jc w:val="both"/>
        <w:rPr>
          <w:rFonts w:ascii="Verdana" w:hAnsi="Verdana" w:cs="Arial"/>
          <w:sz w:val="20"/>
          <w:szCs w:val="20"/>
          <w:lang w:eastAsia="en-US"/>
        </w:rPr>
      </w:pPr>
      <w:r w:rsidRPr="00847AFB">
        <w:rPr>
          <w:rFonts w:ascii="Verdana" w:hAnsi="Verdana" w:cs="Arial"/>
          <w:sz w:val="20"/>
          <w:szCs w:val="20"/>
          <w:lang w:eastAsia="en-US"/>
        </w:rPr>
        <w:t xml:space="preserve">Hoja de Planeamiento de sucesión. </w:t>
      </w:r>
      <w:r w:rsidRPr="00EC66CF">
        <w:rPr>
          <w:rFonts w:ascii="Verdana" w:hAnsi="Verdana" w:cs="Arial"/>
          <w:sz w:val="20"/>
          <w:szCs w:val="20"/>
          <w:lang w:val="es-PE" w:eastAsia="en-US"/>
        </w:rPr>
        <w:t xml:space="preserve">John Davis. Harvard Business School. </w:t>
      </w:r>
      <w:proofErr w:type="spellStart"/>
      <w:r w:rsidRPr="00847AFB">
        <w:rPr>
          <w:rFonts w:ascii="Verdana" w:hAnsi="Verdana" w:cs="Tahoma"/>
          <w:bCs/>
          <w:sz w:val="20"/>
          <w:szCs w:val="20"/>
          <w:lang w:eastAsia="es-PE"/>
        </w:rPr>
        <w:t>Rev</w:t>
      </w:r>
      <w:proofErr w:type="spellEnd"/>
      <w:r w:rsidRPr="00847AFB">
        <w:rPr>
          <w:rFonts w:ascii="Verdana" w:hAnsi="Verdana" w:cs="Tahoma"/>
          <w:bCs/>
          <w:sz w:val="20"/>
          <w:szCs w:val="20"/>
          <w:lang w:eastAsia="es-PE"/>
        </w:rPr>
        <w:t xml:space="preserve">: 17 De </w:t>
      </w:r>
      <w:proofErr w:type="gramStart"/>
      <w:r w:rsidRPr="00847AFB">
        <w:rPr>
          <w:rFonts w:ascii="Verdana" w:hAnsi="Verdana" w:cs="Tahoma"/>
          <w:bCs/>
          <w:sz w:val="20"/>
          <w:szCs w:val="20"/>
          <w:lang w:eastAsia="es-PE"/>
        </w:rPr>
        <w:t>Noviembre</w:t>
      </w:r>
      <w:proofErr w:type="gramEnd"/>
      <w:r w:rsidRPr="00847AFB">
        <w:rPr>
          <w:rFonts w:ascii="Verdana" w:hAnsi="Verdana" w:cs="Tahoma"/>
          <w:bCs/>
          <w:sz w:val="20"/>
          <w:szCs w:val="20"/>
          <w:lang w:eastAsia="es-PE"/>
        </w:rPr>
        <w:t xml:space="preserve"> De 2004 </w:t>
      </w:r>
      <w:r w:rsidRPr="00847AFB">
        <w:rPr>
          <w:rFonts w:ascii="Verdana" w:hAnsi="Verdana" w:cs="Tahoma"/>
          <w:bCs/>
          <w:sz w:val="20"/>
          <w:szCs w:val="20"/>
          <w:lang w:eastAsia="es-PE"/>
        </w:rPr>
        <w:tab/>
      </w:r>
      <w:r w:rsidRPr="00847AFB">
        <w:rPr>
          <w:rFonts w:ascii="Verdana" w:hAnsi="Verdana" w:cs="Tahoma"/>
          <w:bCs/>
          <w:sz w:val="20"/>
          <w:szCs w:val="20"/>
          <w:lang w:eastAsia="es-PE"/>
        </w:rPr>
        <w:tab/>
      </w:r>
      <w:r w:rsidRPr="00847AFB">
        <w:rPr>
          <w:rFonts w:ascii="Verdana" w:hAnsi="Verdana" w:cs="Tahoma"/>
          <w:bCs/>
          <w:sz w:val="20"/>
          <w:szCs w:val="20"/>
          <w:lang w:eastAsia="es-PE"/>
        </w:rPr>
        <w:tab/>
        <w:t xml:space="preserve">    </w:t>
      </w:r>
      <w:r w:rsidR="00B46200">
        <w:rPr>
          <w:rFonts w:ascii="Verdana" w:hAnsi="Verdana" w:cs="Tahoma"/>
          <w:bCs/>
          <w:sz w:val="20"/>
          <w:szCs w:val="20"/>
          <w:lang w:eastAsia="es-PE"/>
        </w:rPr>
        <w:tab/>
      </w:r>
      <w:r w:rsidR="00B46200">
        <w:rPr>
          <w:rFonts w:ascii="Verdana" w:hAnsi="Verdana" w:cs="Tahoma"/>
          <w:bCs/>
          <w:sz w:val="20"/>
          <w:szCs w:val="20"/>
          <w:lang w:eastAsia="es-PE"/>
        </w:rPr>
        <w:tab/>
      </w:r>
      <w:r w:rsidR="00B46200">
        <w:rPr>
          <w:rFonts w:ascii="Verdana" w:hAnsi="Verdana" w:cs="Tahoma"/>
          <w:bCs/>
          <w:sz w:val="20"/>
          <w:szCs w:val="20"/>
          <w:lang w:eastAsia="es-PE"/>
        </w:rPr>
        <w:tab/>
      </w:r>
      <w:r w:rsidR="00B46200">
        <w:rPr>
          <w:rFonts w:ascii="Verdana" w:hAnsi="Verdana" w:cs="Tahoma"/>
          <w:bCs/>
          <w:sz w:val="20"/>
          <w:szCs w:val="20"/>
          <w:lang w:eastAsia="es-PE"/>
        </w:rPr>
        <w:tab/>
      </w:r>
      <w:r w:rsidRPr="00847AFB">
        <w:rPr>
          <w:rFonts w:ascii="Verdana" w:hAnsi="Verdana" w:cs="Tahoma"/>
          <w:b/>
          <w:bCs/>
          <w:sz w:val="20"/>
          <w:szCs w:val="20"/>
          <w:lang w:eastAsia="es-PE"/>
        </w:rPr>
        <w:t>(036150)</w:t>
      </w:r>
    </w:p>
    <w:p w:rsidR="00A82EC8" w:rsidRPr="00847AFB" w:rsidRDefault="00A82EC8" w:rsidP="00A82EC8">
      <w:pPr>
        <w:pStyle w:val="Textodenotaalfinal"/>
        <w:adjustRightInd w:val="0"/>
        <w:ind w:left="1134" w:right="-51"/>
        <w:rPr>
          <w:rFonts w:ascii="Verdana" w:hAnsi="Verdana" w:cs="Arial"/>
          <w:b w:val="0"/>
          <w:sz w:val="20"/>
          <w:lang w:val="es-ES" w:eastAsia="en-US"/>
        </w:rPr>
      </w:pPr>
    </w:p>
    <w:p w:rsidR="00A82EC8" w:rsidRDefault="00A82EC8" w:rsidP="00E94175">
      <w:pPr>
        <w:pStyle w:val="Textodenotaalfinal"/>
        <w:adjustRightInd w:val="0"/>
        <w:ind w:right="-51"/>
        <w:rPr>
          <w:rFonts w:ascii="Verdana" w:hAnsi="Verdana" w:cs="Arial"/>
          <w:sz w:val="20"/>
          <w:lang w:val="es-PE" w:eastAsia="en-US"/>
        </w:rPr>
      </w:pPr>
      <w:r w:rsidRPr="00847AFB">
        <w:rPr>
          <w:rFonts w:ascii="Verdana" w:hAnsi="Verdana" w:cs="Arial"/>
          <w:b w:val="0"/>
          <w:sz w:val="20"/>
          <w:lang w:val="es-PE" w:eastAsia="en-US"/>
        </w:rPr>
        <w:t xml:space="preserve">Planes de sucesión: </w:t>
      </w:r>
      <w:r w:rsidRPr="00847AFB">
        <w:rPr>
          <w:rFonts w:ascii="Verdana" w:hAnsi="Verdana" w:cs="Arial"/>
          <w:b w:val="0"/>
          <w:i/>
          <w:sz w:val="20"/>
          <w:lang w:val="es-PE" w:eastAsia="en-US"/>
        </w:rPr>
        <w:t>Metodología para la Efectividad Organizacional</w:t>
      </w:r>
      <w:r w:rsidRPr="00847AFB">
        <w:rPr>
          <w:rFonts w:ascii="Verdana" w:hAnsi="Verdana" w:cs="Arial"/>
          <w:b w:val="0"/>
          <w:sz w:val="20"/>
          <w:lang w:val="es-PE" w:eastAsia="en-US"/>
        </w:rPr>
        <w:t xml:space="preserve">. Estudio de Casos. Universidad diego portales. Facultad de economía y empresa. Ingeniería comercial. </w:t>
      </w:r>
      <w:r w:rsidRPr="00847AFB">
        <w:rPr>
          <w:rFonts w:ascii="Verdana" w:hAnsi="Verdana" w:cs="Arial"/>
          <w:b w:val="0"/>
          <w:sz w:val="20"/>
          <w:lang w:val="es-PE" w:eastAsia="en-US"/>
        </w:rPr>
        <w:tab/>
        <w:t xml:space="preserve"> </w:t>
      </w:r>
      <w:r w:rsidRPr="00847AFB">
        <w:rPr>
          <w:rFonts w:ascii="Verdana" w:hAnsi="Verdana" w:cs="Arial"/>
          <w:sz w:val="20"/>
          <w:lang w:val="es-PE" w:eastAsia="en-US"/>
        </w:rPr>
        <w:t>(035857)</w:t>
      </w:r>
    </w:p>
    <w:p w:rsidR="00B46200" w:rsidRPr="00847AFB" w:rsidRDefault="00B46200" w:rsidP="00E94175">
      <w:pPr>
        <w:pStyle w:val="Textodenotaalfinal"/>
        <w:adjustRightInd w:val="0"/>
        <w:ind w:right="-51"/>
        <w:rPr>
          <w:rFonts w:ascii="Verdana" w:hAnsi="Verdana" w:cs="Arial"/>
          <w:color w:val="222222"/>
          <w:sz w:val="20"/>
          <w:lang w:eastAsia="es-PE"/>
        </w:rPr>
      </w:pPr>
    </w:p>
    <w:p w:rsidR="00A82EC8" w:rsidRPr="00847AFB" w:rsidRDefault="00A82EC8" w:rsidP="00E94175">
      <w:pPr>
        <w:shd w:val="clear" w:color="auto" w:fill="FFFFFF"/>
        <w:jc w:val="both"/>
        <w:rPr>
          <w:rFonts w:ascii="Verdana" w:hAnsi="Verdana" w:cs="Arial"/>
          <w:b/>
          <w:color w:val="222222"/>
          <w:sz w:val="20"/>
          <w:szCs w:val="20"/>
          <w:lang w:eastAsia="es-PE"/>
        </w:rPr>
      </w:pPr>
      <w:r w:rsidRPr="00847AFB">
        <w:rPr>
          <w:rFonts w:ascii="Verdana" w:hAnsi="Verdana" w:cs="Arial"/>
          <w:color w:val="222222"/>
          <w:sz w:val="20"/>
          <w:szCs w:val="20"/>
          <w:lang w:eastAsia="es-PE"/>
        </w:rPr>
        <w:t xml:space="preserve">Trabajo y familia: hacia una cultura familiar amigable en el contexto latinoamericano.  Tomado de </w:t>
      </w:r>
      <w:r w:rsidRPr="00847AFB">
        <w:rPr>
          <w:rFonts w:ascii="Verdana" w:hAnsi="Verdana" w:cs="Arial"/>
          <w:i/>
          <w:color w:val="222222"/>
          <w:sz w:val="20"/>
          <w:szCs w:val="20"/>
          <w:lang w:eastAsia="es-PE"/>
        </w:rPr>
        <w:t>Cuadernos de Difusión, Perú</w:t>
      </w:r>
      <w:r w:rsidRPr="00847AFB">
        <w:rPr>
          <w:rFonts w:ascii="Verdana" w:hAnsi="Verdana" w:cs="Arial"/>
          <w:color w:val="222222"/>
          <w:sz w:val="20"/>
          <w:szCs w:val="20"/>
          <w:lang w:eastAsia="es-PE"/>
        </w:rPr>
        <w:t xml:space="preserve">. Año 9, Número 16, </w:t>
      </w:r>
      <w:proofErr w:type="gramStart"/>
      <w:r w:rsidRPr="00847AFB">
        <w:rPr>
          <w:rFonts w:ascii="Verdana" w:hAnsi="Verdana" w:cs="Arial"/>
          <w:color w:val="222222"/>
          <w:sz w:val="20"/>
          <w:szCs w:val="20"/>
          <w:lang w:eastAsia="es-PE"/>
        </w:rPr>
        <w:t>Junio</w:t>
      </w:r>
      <w:proofErr w:type="gramEnd"/>
      <w:r w:rsidRPr="00847AFB">
        <w:rPr>
          <w:rFonts w:ascii="Verdana" w:hAnsi="Verdana" w:cs="Arial"/>
          <w:color w:val="222222"/>
          <w:sz w:val="20"/>
          <w:szCs w:val="20"/>
          <w:lang w:eastAsia="es-PE"/>
        </w:rPr>
        <w:t xml:space="preserve"> de 2004. </w:t>
      </w:r>
      <w:proofErr w:type="spellStart"/>
      <w:r w:rsidRPr="00847AFB">
        <w:rPr>
          <w:rFonts w:ascii="Verdana" w:hAnsi="Verdana" w:cs="Arial"/>
          <w:color w:val="222222"/>
          <w:sz w:val="20"/>
          <w:szCs w:val="20"/>
          <w:lang w:eastAsia="es-PE"/>
        </w:rPr>
        <w:t>Pp</w:t>
      </w:r>
      <w:proofErr w:type="spellEnd"/>
      <w:r w:rsidRPr="00847AFB">
        <w:rPr>
          <w:rFonts w:ascii="Verdana" w:hAnsi="Verdana" w:cs="Arial"/>
          <w:color w:val="222222"/>
          <w:sz w:val="20"/>
          <w:szCs w:val="20"/>
          <w:lang w:eastAsia="es-PE"/>
        </w:rPr>
        <w:t>: 91-102.</w:t>
      </w:r>
      <w:r w:rsidRPr="00847AFB">
        <w:rPr>
          <w:rFonts w:ascii="Verdana" w:hAnsi="Verdana" w:cs="Arial"/>
          <w:color w:val="222222"/>
          <w:sz w:val="20"/>
          <w:szCs w:val="20"/>
          <w:lang w:eastAsia="es-PE"/>
        </w:rPr>
        <w:tab/>
      </w:r>
      <w:r w:rsidRPr="00847AFB">
        <w:rPr>
          <w:rFonts w:ascii="Verdana" w:hAnsi="Verdana" w:cs="Arial"/>
          <w:color w:val="222222"/>
          <w:sz w:val="20"/>
          <w:szCs w:val="20"/>
          <w:lang w:eastAsia="es-PE"/>
        </w:rPr>
        <w:tab/>
      </w:r>
      <w:r w:rsidRPr="00847AFB">
        <w:rPr>
          <w:rFonts w:ascii="Verdana" w:hAnsi="Verdana" w:cs="Arial"/>
          <w:color w:val="222222"/>
          <w:sz w:val="20"/>
          <w:szCs w:val="20"/>
          <w:lang w:eastAsia="es-PE"/>
        </w:rPr>
        <w:tab/>
        <w:t xml:space="preserve">  </w:t>
      </w:r>
      <w:r w:rsidR="00B46200">
        <w:rPr>
          <w:rFonts w:ascii="Verdana" w:hAnsi="Verdana" w:cs="Arial"/>
          <w:color w:val="222222"/>
          <w:sz w:val="20"/>
          <w:szCs w:val="20"/>
          <w:lang w:eastAsia="es-PE"/>
        </w:rPr>
        <w:tab/>
      </w:r>
      <w:r w:rsidR="00B46200">
        <w:rPr>
          <w:rFonts w:ascii="Verdana" w:hAnsi="Verdana" w:cs="Arial"/>
          <w:color w:val="222222"/>
          <w:sz w:val="20"/>
          <w:szCs w:val="20"/>
          <w:lang w:eastAsia="es-PE"/>
        </w:rPr>
        <w:tab/>
      </w:r>
      <w:r w:rsidR="00B46200">
        <w:rPr>
          <w:rFonts w:ascii="Verdana" w:hAnsi="Verdana" w:cs="Arial"/>
          <w:color w:val="222222"/>
          <w:sz w:val="20"/>
          <w:szCs w:val="20"/>
          <w:lang w:eastAsia="es-PE"/>
        </w:rPr>
        <w:tab/>
      </w:r>
      <w:r w:rsidR="00B46200">
        <w:rPr>
          <w:rFonts w:ascii="Verdana" w:hAnsi="Verdana" w:cs="Arial"/>
          <w:color w:val="222222"/>
          <w:sz w:val="20"/>
          <w:szCs w:val="20"/>
          <w:lang w:eastAsia="es-PE"/>
        </w:rPr>
        <w:tab/>
      </w:r>
      <w:r w:rsidRPr="00847AFB">
        <w:rPr>
          <w:rFonts w:ascii="Verdana" w:hAnsi="Verdana" w:cs="Arial"/>
          <w:b/>
          <w:color w:val="222222"/>
          <w:sz w:val="20"/>
          <w:szCs w:val="20"/>
          <w:lang w:eastAsia="es-PE"/>
        </w:rPr>
        <w:t>(AR26486)</w:t>
      </w:r>
    </w:p>
    <w:p w:rsidR="00A82EC8" w:rsidRPr="00847AFB" w:rsidRDefault="00A82EC8" w:rsidP="00A82EC8">
      <w:pPr>
        <w:shd w:val="clear" w:color="auto" w:fill="FFFFFF"/>
        <w:ind w:left="1134"/>
        <w:jc w:val="both"/>
        <w:rPr>
          <w:rFonts w:ascii="Verdana" w:hAnsi="Verdana" w:cs="Arial"/>
          <w:color w:val="222222"/>
          <w:sz w:val="20"/>
          <w:szCs w:val="20"/>
          <w:lang w:eastAsia="es-PE"/>
        </w:rPr>
      </w:pPr>
    </w:p>
    <w:p w:rsidR="00A82EC8" w:rsidRPr="00847AFB" w:rsidRDefault="00A82EC8" w:rsidP="00E94175">
      <w:pPr>
        <w:shd w:val="clear" w:color="auto" w:fill="FFFFFF"/>
        <w:jc w:val="both"/>
        <w:rPr>
          <w:rFonts w:ascii="Verdana" w:hAnsi="Verdana"/>
          <w:color w:val="222222"/>
          <w:sz w:val="20"/>
          <w:szCs w:val="20"/>
          <w:lang w:eastAsia="es-PE"/>
        </w:rPr>
      </w:pPr>
      <w:r w:rsidRPr="00847AFB">
        <w:rPr>
          <w:rFonts w:ascii="Verdana" w:hAnsi="Verdana" w:cs="Arial"/>
          <w:color w:val="222222"/>
          <w:sz w:val="20"/>
          <w:szCs w:val="20"/>
          <w:lang w:val="it-IT" w:eastAsia="es-PE"/>
        </w:rPr>
        <w:t xml:space="preserve">Kety Jáuregui &amp; Alberto Bejarano. Apoyo para desarrollo de carrera de miembros de “familias de doble carrera”. Tomado de </w:t>
      </w:r>
      <w:r w:rsidRPr="00847AFB">
        <w:rPr>
          <w:rFonts w:ascii="Verdana" w:hAnsi="Verdana" w:cs="Arial"/>
          <w:i/>
          <w:color w:val="222222"/>
          <w:sz w:val="20"/>
          <w:szCs w:val="20"/>
          <w:lang w:val="it-IT" w:eastAsia="es-PE"/>
        </w:rPr>
        <w:t>Revista Gerencia Venezuela</w:t>
      </w:r>
      <w:r w:rsidRPr="00847AFB">
        <w:rPr>
          <w:rFonts w:ascii="Verdana" w:hAnsi="Verdana" w:cs="Arial"/>
          <w:color w:val="222222"/>
          <w:sz w:val="20"/>
          <w:szCs w:val="20"/>
          <w:lang w:val="it-IT" w:eastAsia="es-PE"/>
        </w:rPr>
        <w:t xml:space="preserve"> (Revista ISI). Vol 8, No 21 (2009).  Pp: 507-517 </w:t>
      </w:r>
      <w:r w:rsidR="00B46200">
        <w:rPr>
          <w:rFonts w:ascii="Verdana" w:hAnsi="Verdana" w:cs="Arial"/>
          <w:color w:val="222222"/>
          <w:sz w:val="20"/>
          <w:szCs w:val="20"/>
          <w:lang w:val="it-IT" w:eastAsia="es-PE"/>
        </w:rPr>
        <w:tab/>
      </w:r>
      <w:r w:rsidR="00B46200">
        <w:rPr>
          <w:rFonts w:ascii="Verdana" w:hAnsi="Verdana" w:cs="Arial"/>
          <w:color w:val="222222"/>
          <w:sz w:val="20"/>
          <w:szCs w:val="20"/>
          <w:lang w:val="it-IT" w:eastAsia="es-PE"/>
        </w:rPr>
        <w:tab/>
      </w:r>
      <w:r w:rsidR="00B46200">
        <w:rPr>
          <w:rFonts w:ascii="Verdana" w:hAnsi="Verdana" w:cs="Arial"/>
          <w:color w:val="222222"/>
          <w:sz w:val="20"/>
          <w:szCs w:val="20"/>
          <w:lang w:val="it-IT" w:eastAsia="es-PE"/>
        </w:rPr>
        <w:tab/>
      </w:r>
      <w:r w:rsidR="00B46200">
        <w:rPr>
          <w:rFonts w:ascii="Verdana" w:hAnsi="Verdana" w:cs="Arial"/>
          <w:color w:val="222222"/>
          <w:sz w:val="20"/>
          <w:szCs w:val="20"/>
          <w:lang w:val="it-IT" w:eastAsia="es-PE"/>
        </w:rPr>
        <w:tab/>
      </w:r>
      <w:r w:rsidR="00B46200">
        <w:rPr>
          <w:rFonts w:ascii="Verdana" w:hAnsi="Verdana" w:cs="Arial"/>
          <w:color w:val="222222"/>
          <w:sz w:val="20"/>
          <w:szCs w:val="20"/>
          <w:lang w:val="it-IT" w:eastAsia="es-PE"/>
        </w:rPr>
        <w:tab/>
      </w:r>
      <w:r w:rsidRPr="00847AFB">
        <w:rPr>
          <w:rFonts w:ascii="Verdana" w:hAnsi="Verdana" w:cs="Arial"/>
          <w:b/>
          <w:color w:val="222222"/>
          <w:sz w:val="20"/>
          <w:szCs w:val="20"/>
          <w:lang w:val="it-IT" w:eastAsia="es-PE"/>
        </w:rPr>
        <w:t>(AR35860)</w:t>
      </w:r>
    </w:p>
    <w:p w:rsidR="00A82EC8" w:rsidRPr="00EC66CF" w:rsidRDefault="00A82EC8" w:rsidP="005C3BBD">
      <w:pPr>
        <w:autoSpaceDE w:val="0"/>
        <w:autoSpaceDN w:val="0"/>
        <w:adjustRightInd w:val="0"/>
        <w:jc w:val="both"/>
        <w:rPr>
          <w:rFonts w:ascii="Verdana" w:hAnsi="Verdana" w:cs="Arial"/>
          <w:color w:val="222222"/>
          <w:sz w:val="20"/>
          <w:szCs w:val="20"/>
          <w:shd w:val="clear" w:color="auto" w:fill="FFFFFF"/>
        </w:rPr>
      </w:pPr>
    </w:p>
    <w:p w:rsidR="00A82EC8" w:rsidRPr="00847AFB" w:rsidRDefault="00A82EC8" w:rsidP="00E94175">
      <w:pPr>
        <w:autoSpaceDE w:val="0"/>
        <w:autoSpaceDN w:val="0"/>
        <w:adjustRightInd w:val="0"/>
        <w:jc w:val="both"/>
        <w:rPr>
          <w:rFonts w:ascii="Verdana" w:hAnsi="Verdana" w:cs="Arial"/>
          <w:color w:val="222222"/>
          <w:sz w:val="20"/>
          <w:szCs w:val="20"/>
          <w:shd w:val="clear" w:color="auto" w:fill="FFFFFF"/>
          <w:lang w:val="en-US"/>
        </w:rPr>
      </w:pPr>
      <w:r w:rsidRPr="00847AFB">
        <w:rPr>
          <w:rFonts w:ascii="Verdana" w:hAnsi="Verdana" w:cs="Arial"/>
          <w:color w:val="222222"/>
          <w:sz w:val="20"/>
          <w:szCs w:val="20"/>
          <w:shd w:val="clear" w:color="auto" w:fill="FFFFFF"/>
          <w:lang w:val="en-US"/>
        </w:rPr>
        <w:t>Coetzee, M., &amp; Harry, N. (2014). Emotional intelligence as a predictor of employees' career adaptability. </w:t>
      </w:r>
      <w:r w:rsidRPr="00847AFB">
        <w:rPr>
          <w:rFonts w:ascii="Verdana" w:hAnsi="Verdana" w:cs="Arial"/>
          <w:i/>
          <w:iCs/>
          <w:color w:val="222222"/>
          <w:sz w:val="20"/>
          <w:szCs w:val="20"/>
          <w:shd w:val="clear" w:color="auto" w:fill="FFFFFF"/>
          <w:lang w:val="en-US"/>
        </w:rPr>
        <w:t>Journal of Vocational Behavior</w:t>
      </w:r>
      <w:r w:rsidRPr="00847AFB">
        <w:rPr>
          <w:rFonts w:ascii="Verdana" w:hAnsi="Verdana" w:cs="Arial"/>
          <w:color w:val="222222"/>
          <w:sz w:val="20"/>
          <w:szCs w:val="20"/>
          <w:shd w:val="clear" w:color="auto" w:fill="FFFFFF"/>
          <w:lang w:val="en-US"/>
        </w:rPr>
        <w:t>, </w:t>
      </w:r>
      <w:r w:rsidRPr="00847AFB">
        <w:rPr>
          <w:rFonts w:ascii="Verdana" w:hAnsi="Verdana" w:cs="Arial"/>
          <w:i/>
          <w:iCs/>
          <w:color w:val="222222"/>
          <w:sz w:val="20"/>
          <w:szCs w:val="20"/>
          <w:shd w:val="clear" w:color="auto" w:fill="FFFFFF"/>
          <w:lang w:val="en-US"/>
        </w:rPr>
        <w:t>84</w:t>
      </w:r>
      <w:r w:rsidRPr="00847AFB">
        <w:rPr>
          <w:rFonts w:ascii="Verdana" w:hAnsi="Verdana" w:cs="Arial"/>
          <w:color w:val="222222"/>
          <w:sz w:val="20"/>
          <w:szCs w:val="20"/>
          <w:shd w:val="clear" w:color="auto" w:fill="FFFFFF"/>
          <w:lang w:val="en-US"/>
        </w:rPr>
        <w:t>(1), 90-97.</w:t>
      </w:r>
    </w:p>
    <w:p w:rsidR="00E94175" w:rsidRDefault="00E94175" w:rsidP="00E94175">
      <w:pPr>
        <w:tabs>
          <w:tab w:val="left" w:pos="1134"/>
        </w:tabs>
        <w:autoSpaceDE w:val="0"/>
        <w:autoSpaceDN w:val="0"/>
        <w:adjustRightInd w:val="0"/>
        <w:jc w:val="both"/>
        <w:rPr>
          <w:rFonts w:ascii="Verdana" w:hAnsi="Verdana" w:cs="Arial"/>
          <w:color w:val="222222"/>
          <w:sz w:val="20"/>
          <w:szCs w:val="20"/>
          <w:shd w:val="clear" w:color="auto" w:fill="FFFFFF"/>
          <w:lang w:val="en-US"/>
        </w:rPr>
      </w:pPr>
    </w:p>
    <w:p w:rsidR="00A82EC8" w:rsidRPr="001B4C4D" w:rsidRDefault="00A82EC8" w:rsidP="00953A5B">
      <w:pPr>
        <w:tabs>
          <w:tab w:val="left" w:pos="1134"/>
        </w:tabs>
        <w:autoSpaceDE w:val="0"/>
        <w:autoSpaceDN w:val="0"/>
        <w:adjustRightInd w:val="0"/>
        <w:jc w:val="both"/>
        <w:rPr>
          <w:rFonts w:ascii="Verdana" w:hAnsi="Verdana" w:cs="Arial"/>
          <w:color w:val="222222"/>
          <w:sz w:val="20"/>
          <w:szCs w:val="20"/>
          <w:shd w:val="clear" w:color="auto" w:fill="FFFFFF"/>
        </w:rPr>
      </w:pPr>
      <w:proofErr w:type="spellStart"/>
      <w:r w:rsidRPr="00847AFB">
        <w:rPr>
          <w:rFonts w:ascii="Verdana" w:hAnsi="Verdana" w:cs="Arial"/>
          <w:color w:val="222222"/>
          <w:sz w:val="20"/>
          <w:szCs w:val="20"/>
          <w:shd w:val="clear" w:color="auto" w:fill="FFFFFF"/>
          <w:lang w:val="en-US"/>
        </w:rPr>
        <w:t>Zacher</w:t>
      </w:r>
      <w:proofErr w:type="spellEnd"/>
      <w:r w:rsidRPr="00847AFB">
        <w:rPr>
          <w:rFonts w:ascii="Verdana" w:hAnsi="Verdana" w:cs="Arial"/>
          <w:color w:val="222222"/>
          <w:sz w:val="20"/>
          <w:szCs w:val="20"/>
          <w:shd w:val="clear" w:color="auto" w:fill="FFFFFF"/>
          <w:lang w:val="en-US"/>
        </w:rPr>
        <w:t>, H. (2014). Career adaptability predicts sub</w:t>
      </w:r>
      <w:r w:rsidR="00953A5B">
        <w:rPr>
          <w:rFonts w:ascii="Verdana" w:hAnsi="Verdana" w:cs="Arial"/>
          <w:color w:val="222222"/>
          <w:sz w:val="20"/>
          <w:szCs w:val="20"/>
          <w:shd w:val="clear" w:color="auto" w:fill="FFFFFF"/>
          <w:lang w:val="en-US"/>
        </w:rPr>
        <w:t xml:space="preserve">jective career </w:t>
      </w:r>
      <w:r w:rsidR="00E94175">
        <w:rPr>
          <w:rFonts w:ascii="Verdana" w:hAnsi="Verdana" w:cs="Arial"/>
          <w:color w:val="222222"/>
          <w:sz w:val="20"/>
          <w:szCs w:val="20"/>
          <w:shd w:val="clear" w:color="auto" w:fill="FFFFFF"/>
          <w:lang w:val="en-US"/>
        </w:rPr>
        <w:t xml:space="preserve">success above </w:t>
      </w:r>
      <w:r w:rsidRPr="00847AFB">
        <w:rPr>
          <w:rFonts w:ascii="Verdana" w:hAnsi="Verdana" w:cs="Arial"/>
          <w:color w:val="222222"/>
          <w:sz w:val="20"/>
          <w:szCs w:val="20"/>
          <w:shd w:val="clear" w:color="auto" w:fill="FFFFFF"/>
          <w:lang w:val="en-US"/>
        </w:rPr>
        <w:t>and beyond pe</w:t>
      </w:r>
      <w:r w:rsidR="00953A5B">
        <w:rPr>
          <w:rFonts w:ascii="Verdana" w:hAnsi="Verdana" w:cs="Arial"/>
          <w:color w:val="222222"/>
          <w:sz w:val="20"/>
          <w:szCs w:val="20"/>
          <w:shd w:val="clear" w:color="auto" w:fill="FFFFFF"/>
          <w:lang w:val="en-US"/>
        </w:rPr>
        <w:t xml:space="preserve">rsonality traits and core self- </w:t>
      </w:r>
      <w:r w:rsidRPr="00847AFB">
        <w:rPr>
          <w:rFonts w:ascii="Verdana" w:hAnsi="Verdana" w:cs="Arial"/>
          <w:color w:val="222222"/>
          <w:sz w:val="20"/>
          <w:szCs w:val="20"/>
          <w:shd w:val="clear" w:color="auto" w:fill="FFFFFF"/>
          <w:lang w:val="en-US"/>
        </w:rPr>
        <w:t>evaluations.</w:t>
      </w:r>
      <w:r w:rsidRPr="00847AFB">
        <w:rPr>
          <w:rStyle w:val="apple-converted-space"/>
          <w:rFonts w:ascii="Verdana" w:hAnsi="Verdana" w:cs="Arial"/>
          <w:color w:val="222222"/>
          <w:sz w:val="20"/>
          <w:szCs w:val="20"/>
          <w:shd w:val="clear" w:color="auto" w:fill="FFFFFF"/>
          <w:lang w:val="en-US"/>
        </w:rPr>
        <w:t> </w:t>
      </w:r>
      <w:proofErr w:type="spellStart"/>
      <w:r w:rsidRPr="001B4C4D">
        <w:rPr>
          <w:rFonts w:ascii="Verdana" w:hAnsi="Verdana" w:cs="Arial"/>
          <w:i/>
          <w:iCs/>
          <w:color w:val="222222"/>
          <w:sz w:val="20"/>
          <w:szCs w:val="20"/>
          <w:shd w:val="clear" w:color="auto" w:fill="FFFFFF"/>
        </w:rPr>
        <w:t>Journal</w:t>
      </w:r>
      <w:proofErr w:type="spellEnd"/>
      <w:r w:rsidRPr="001B4C4D">
        <w:rPr>
          <w:rFonts w:ascii="Verdana" w:hAnsi="Verdana" w:cs="Arial"/>
          <w:i/>
          <w:iCs/>
          <w:color w:val="222222"/>
          <w:sz w:val="20"/>
          <w:szCs w:val="20"/>
          <w:shd w:val="clear" w:color="auto" w:fill="FFFFFF"/>
        </w:rPr>
        <w:t xml:space="preserve"> of </w:t>
      </w:r>
      <w:proofErr w:type="spellStart"/>
      <w:r w:rsidRPr="001B4C4D">
        <w:rPr>
          <w:rFonts w:ascii="Verdana" w:hAnsi="Verdana" w:cs="Arial"/>
          <w:i/>
          <w:iCs/>
          <w:color w:val="222222"/>
          <w:sz w:val="20"/>
          <w:szCs w:val="20"/>
          <w:shd w:val="clear" w:color="auto" w:fill="FFFFFF"/>
        </w:rPr>
        <w:t>Vocational</w:t>
      </w:r>
      <w:proofErr w:type="spellEnd"/>
      <w:r w:rsidRPr="001B4C4D">
        <w:rPr>
          <w:rFonts w:ascii="Verdana" w:hAnsi="Verdana" w:cs="Arial"/>
          <w:i/>
          <w:iCs/>
          <w:color w:val="222222"/>
          <w:sz w:val="20"/>
          <w:szCs w:val="20"/>
          <w:shd w:val="clear" w:color="auto" w:fill="FFFFFF"/>
        </w:rPr>
        <w:t xml:space="preserve"> </w:t>
      </w:r>
      <w:proofErr w:type="spellStart"/>
      <w:r w:rsidRPr="001B4C4D">
        <w:rPr>
          <w:rFonts w:ascii="Verdana" w:hAnsi="Verdana" w:cs="Arial"/>
          <w:i/>
          <w:iCs/>
          <w:color w:val="222222"/>
          <w:sz w:val="20"/>
          <w:szCs w:val="20"/>
          <w:shd w:val="clear" w:color="auto" w:fill="FFFFFF"/>
        </w:rPr>
        <w:t>Behavior</w:t>
      </w:r>
      <w:proofErr w:type="spellEnd"/>
      <w:r w:rsidRPr="001B4C4D">
        <w:rPr>
          <w:rFonts w:ascii="Verdana" w:hAnsi="Verdana" w:cs="Arial"/>
          <w:color w:val="222222"/>
          <w:sz w:val="20"/>
          <w:szCs w:val="20"/>
          <w:shd w:val="clear" w:color="auto" w:fill="FFFFFF"/>
        </w:rPr>
        <w:t>,</w:t>
      </w:r>
      <w:r w:rsidRPr="001B4C4D">
        <w:rPr>
          <w:rStyle w:val="apple-converted-space"/>
          <w:rFonts w:ascii="Verdana" w:hAnsi="Verdana" w:cs="Arial"/>
          <w:color w:val="222222"/>
          <w:sz w:val="20"/>
          <w:szCs w:val="20"/>
          <w:shd w:val="clear" w:color="auto" w:fill="FFFFFF"/>
        </w:rPr>
        <w:t> </w:t>
      </w:r>
      <w:r w:rsidRPr="001B4C4D">
        <w:rPr>
          <w:rFonts w:ascii="Verdana" w:hAnsi="Verdana" w:cs="Arial"/>
          <w:i/>
          <w:iCs/>
          <w:color w:val="222222"/>
          <w:sz w:val="20"/>
          <w:szCs w:val="20"/>
          <w:shd w:val="clear" w:color="auto" w:fill="FFFFFF"/>
        </w:rPr>
        <w:t>84</w:t>
      </w:r>
      <w:r w:rsidRPr="001B4C4D">
        <w:rPr>
          <w:rFonts w:ascii="Verdana" w:hAnsi="Verdana" w:cs="Arial"/>
          <w:color w:val="222222"/>
          <w:sz w:val="20"/>
          <w:szCs w:val="20"/>
          <w:shd w:val="clear" w:color="auto" w:fill="FFFFFF"/>
        </w:rPr>
        <w:t>(1), 21-30.</w:t>
      </w:r>
    </w:p>
    <w:p w:rsidR="00A82EC8" w:rsidRPr="001B4C4D" w:rsidRDefault="00A82EC8" w:rsidP="00E94175">
      <w:pPr>
        <w:autoSpaceDE w:val="0"/>
        <w:autoSpaceDN w:val="0"/>
        <w:adjustRightInd w:val="0"/>
        <w:spacing w:after="67"/>
        <w:jc w:val="both"/>
        <w:rPr>
          <w:rFonts w:ascii="Verdana" w:hAnsi="Verdana" w:cs="Arial"/>
          <w:snapToGrid w:val="0"/>
          <w:sz w:val="20"/>
          <w:szCs w:val="20"/>
        </w:rPr>
      </w:pPr>
    </w:p>
    <w:p w:rsidR="00A82EC8" w:rsidRPr="00847AFB" w:rsidRDefault="00A82EC8" w:rsidP="00E94175">
      <w:pPr>
        <w:pStyle w:val="Textodenotaalfinal"/>
        <w:adjustRightInd w:val="0"/>
        <w:ind w:right="-51"/>
        <w:rPr>
          <w:rFonts w:ascii="Verdana" w:hAnsi="Verdana" w:cs="Arial"/>
          <w:spacing w:val="0"/>
          <w:sz w:val="20"/>
          <w:u w:val="single"/>
          <w:lang w:val="es-ES" w:eastAsia="en-US"/>
        </w:rPr>
      </w:pPr>
      <w:r w:rsidRPr="00847AFB">
        <w:rPr>
          <w:rFonts w:ascii="Verdana" w:hAnsi="Verdana" w:cs="Arial"/>
          <w:spacing w:val="0"/>
          <w:sz w:val="20"/>
          <w:u w:val="single"/>
          <w:lang w:val="es-ES" w:eastAsia="en-US"/>
        </w:rPr>
        <w:t>Casos:</w:t>
      </w:r>
    </w:p>
    <w:p w:rsidR="00A82EC8" w:rsidRPr="00847AFB" w:rsidRDefault="00A82EC8" w:rsidP="00CB7899">
      <w:pPr>
        <w:pStyle w:val="Textodenotaalfinal"/>
        <w:tabs>
          <w:tab w:val="left" w:pos="708"/>
        </w:tabs>
        <w:suppressAutoHyphens w:val="0"/>
        <w:adjustRightInd w:val="0"/>
        <w:spacing w:line="240" w:lineRule="exact"/>
        <w:rPr>
          <w:rFonts w:ascii="Verdana" w:hAnsi="Verdana" w:cs="Arial"/>
          <w:sz w:val="20"/>
          <w:lang w:val="es-ES"/>
        </w:rPr>
      </w:pPr>
      <w:r w:rsidRPr="00847AFB">
        <w:rPr>
          <w:rFonts w:ascii="Verdana" w:hAnsi="Verdana" w:cs="Arial"/>
          <w:b w:val="0"/>
          <w:sz w:val="20"/>
          <w:lang w:val="es-ES"/>
        </w:rPr>
        <w:t xml:space="preserve">El Caso de la socia a tiempo </w:t>
      </w:r>
      <w:proofErr w:type="gramStart"/>
      <w:r w:rsidRPr="00847AFB">
        <w:rPr>
          <w:rFonts w:ascii="Verdana" w:hAnsi="Verdana" w:cs="Arial"/>
          <w:b w:val="0"/>
          <w:sz w:val="20"/>
          <w:lang w:val="es-ES"/>
        </w:rPr>
        <w:t>parcial</w:t>
      </w:r>
      <w:r w:rsidR="00E94175">
        <w:rPr>
          <w:rFonts w:ascii="Verdana" w:hAnsi="Verdana" w:cs="Arial"/>
          <w:sz w:val="20"/>
          <w:lang w:val="es-ES"/>
        </w:rPr>
        <w:t xml:space="preserve"> </w:t>
      </w:r>
      <w:r w:rsidR="00E94175" w:rsidRPr="00847AFB">
        <w:rPr>
          <w:rFonts w:ascii="Verdana" w:hAnsi="Verdana" w:cs="Arial"/>
          <w:sz w:val="20"/>
          <w:lang w:val="es-ES"/>
        </w:rPr>
        <w:t xml:space="preserve"> </w:t>
      </w:r>
      <w:r w:rsidR="00B46200">
        <w:rPr>
          <w:rFonts w:ascii="Verdana" w:hAnsi="Verdana" w:cs="Arial"/>
          <w:sz w:val="20"/>
          <w:lang w:val="es-ES"/>
        </w:rPr>
        <w:tab/>
      </w:r>
      <w:proofErr w:type="gramEnd"/>
      <w:r w:rsidR="00B46200">
        <w:rPr>
          <w:rFonts w:ascii="Verdana" w:hAnsi="Verdana" w:cs="Arial"/>
          <w:sz w:val="20"/>
          <w:lang w:val="es-ES"/>
        </w:rPr>
        <w:tab/>
      </w:r>
      <w:r w:rsidR="00B46200">
        <w:rPr>
          <w:rFonts w:ascii="Verdana" w:hAnsi="Verdana" w:cs="Arial"/>
          <w:sz w:val="20"/>
          <w:lang w:val="es-ES"/>
        </w:rPr>
        <w:tab/>
      </w:r>
      <w:r w:rsidR="00B46200">
        <w:rPr>
          <w:rFonts w:ascii="Verdana" w:hAnsi="Verdana" w:cs="Arial"/>
          <w:sz w:val="20"/>
          <w:lang w:val="es-ES"/>
        </w:rPr>
        <w:tab/>
      </w:r>
      <w:r w:rsidR="00B46200">
        <w:rPr>
          <w:rFonts w:ascii="Verdana" w:hAnsi="Verdana" w:cs="Arial"/>
          <w:sz w:val="20"/>
          <w:lang w:val="es-ES"/>
        </w:rPr>
        <w:tab/>
      </w:r>
      <w:r w:rsidRPr="00847AFB">
        <w:rPr>
          <w:rFonts w:ascii="Verdana" w:hAnsi="Verdana" w:cs="Arial"/>
          <w:sz w:val="20"/>
          <w:lang w:val="es-ES"/>
        </w:rPr>
        <w:t>(16503)</w:t>
      </w:r>
    </w:p>
    <w:p w:rsidR="00A82EC8" w:rsidRPr="00847AFB" w:rsidRDefault="00A82EC8" w:rsidP="00E94175">
      <w:pPr>
        <w:autoSpaceDE w:val="0"/>
        <w:autoSpaceDN w:val="0"/>
        <w:adjustRightInd w:val="0"/>
        <w:jc w:val="both"/>
        <w:rPr>
          <w:rFonts w:ascii="Verdana" w:hAnsi="Verdana" w:cs="Arial"/>
          <w:b/>
          <w:color w:val="000000"/>
          <w:sz w:val="20"/>
          <w:szCs w:val="20"/>
          <w:lang w:val="es-ES" w:eastAsia="es-PE"/>
        </w:rPr>
      </w:pPr>
      <w:r w:rsidRPr="00847AFB">
        <w:rPr>
          <w:rFonts w:ascii="Verdana" w:hAnsi="Verdana" w:cs="Arial"/>
          <w:color w:val="000000"/>
          <w:sz w:val="20"/>
          <w:szCs w:val="20"/>
          <w:lang w:val="es-ES" w:eastAsia="es-PE"/>
        </w:rPr>
        <w:t xml:space="preserve">Colgate-Palmolive: Gestión de carreras Internacionales </w:t>
      </w:r>
      <w:r w:rsidRPr="00847AFB">
        <w:rPr>
          <w:rFonts w:ascii="Verdana" w:hAnsi="Verdana" w:cs="Arial"/>
          <w:color w:val="000000"/>
          <w:sz w:val="20"/>
          <w:szCs w:val="20"/>
          <w:lang w:val="es-ES" w:eastAsia="es-PE"/>
        </w:rPr>
        <w:tab/>
      </w:r>
      <w:r w:rsidR="00B46200">
        <w:rPr>
          <w:rFonts w:ascii="Verdana" w:hAnsi="Verdana" w:cs="Arial"/>
          <w:color w:val="000000"/>
          <w:sz w:val="20"/>
          <w:szCs w:val="20"/>
          <w:lang w:val="es-ES" w:eastAsia="es-PE"/>
        </w:rPr>
        <w:tab/>
      </w:r>
      <w:r w:rsidR="00B46200">
        <w:rPr>
          <w:rFonts w:ascii="Verdana" w:hAnsi="Verdana" w:cs="Arial"/>
          <w:color w:val="000000"/>
          <w:sz w:val="20"/>
          <w:szCs w:val="20"/>
          <w:lang w:val="es-ES" w:eastAsia="es-PE"/>
        </w:rPr>
        <w:tab/>
      </w:r>
      <w:r w:rsidRPr="00847AFB">
        <w:rPr>
          <w:rFonts w:ascii="Verdana" w:hAnsi="Verdana" w:cs="Arial"/>
          <w:b/>
          <w:color w:val="000000"/>
          <w:sz w:val="20"/>
          <w:szCs w:val="20"/>
          <w:lang w:val="es-ES" w:eastAsia="es-PE"/>
        </w:rPr>
        <w:t>(025037)</w:t>
      </w:r>
    </w:p>
    <w:p w:rsidR="004D3DAA" w:rsidRDefault="004D3DAA" w:rsidP="00F14DDB">
      <w:pPr>
        <w:tabs>
          <w:tab w:val="left" w:pos="-1440"/>
        </w:tabs>
        <w:suppressAutoHyphens/>
        <w:ind w:left="1134"/>
        <w:jc w:val="both"/>
        <w:rPr>
          <w:rFonts w:ascii="Verdana" w:hAnsi="Verdana" w:cs="Arial"/>
          <w:color w:val="000000"/>
          <w:sz w:val="20"/>
          <w:szCs w:val="20"/>
          <w:lang w:eastAsia="es-PE"/>
        </w:rPr>
      </w:pPr>
    </w:p>
    <w:p w:rsidR="00EF6F39" w:rsidRDefault="00EF6F39" w:rsidP="00F14DDB">
      <w:pPr>
        <w:tabs>
          <w:tab w:val="left" w:pos="-1440"/>
        </w:tabs>
        <w:suppressAutoHyphens/>
        <w:ind w:left="1134"/>
        <w:jc w:val="both"/>
        <w:rPr>
          <w:rFonts w:ascii="Verdana" w:hAnsi="Verdana" w:cs="Arial"/>
          <w:color w:val="000000"/>
          <w:sz w:val="20"/>
          <w:szCs w:val="20"/>
          <w:lang w:eastAsia="es-PE"/>
        </w:rPr>
      </w:pPr>
    </w:p>
    <w:p w:rsidR="00512381" w:rsidRDefault="00512381" w:rsidP="00512381">
      <w:pPr>
        <w:shd w:val="clear" w:color="auto" w:fill="D9D9D9" w:themeFill="background1" w:themeFillShade="D9"/>
        <w:tabs>
          <w:tab w:val="left" w:pos="142"/>
        </w:tabs>
        <w:spacing w:before="120" w:after="120"/>
        <w:jc w:val="both"/>
        <w:rPr>
          <w:rFonts w:ascii="Verdana" w:eastAsia="Calibri" w:hAnsi="Verdana"/>
          <w:b/>
          <w:sz w:val="22"/>
          <w:szCs w:val="22"/>
          <w:lang w:eastAsia="en-US"/>
        </w:rPr>
      </w:pPr>
      <w:r w:rsidRPr="006A4B04">
        <w:rPr>
          <w:rFonts w:ascii="Verdana" w:eastAsia="Calibri" w:hAnsi="Verdana"/>
          <w:b/>
          <w:sz w:val="22"/>
          <w:szCs w:val="22"/>
          <w:lang w:eastAsia="en-US"/>
        </w:rPr>
        <w:t xml:space="preserve">Unidad de aprendizaje </w:t>
      </w:r>
      <w:r w:rsidR="00991D4D">
        <w:rPr>
          <w:rFonts w:ascii="Verdana" w:eastAsia="Calibri" w:hAnsi="Verdana"/>
          <w:b/>
          <w:sz w:val="22"/>
          <w:szCs w:val="22"/>
          <w:lang w:eastAsia="en-US"/>
        </w:rPr>
        <w:t>V</w:t>
      </w:r>
      <w:r w:rsidR="00A82EC8">
        <w:rPr>
          <w:rFonts w:ascii="Verdana" w:eastAsia="Calibri" w:hAnsi="Verdana"/>
          <w:b/>
          <w:sz w:val="22"/>
          <w:szCs w:val="22"/>
          <w:lang w:eastAsia="en-US"/>
        </w:rPr>
        <w:t xml:space="preserve">: </w:t>
      </w:r>
      <w:r w:rsidR="00991D4D" w:rsidRPr="00991D4D">
        <w:rPr>
          <w:rFonts w:ascii="Verdana" w:eastAsia="Calibri" w:hAnsi="Verdana"/>
          <w:b/>
          <w:sz w:val="22"/>
          <w:szCs w:val="22"/>
          <w:lang w:eastAsia="en-US"/>
        </w:rPr>
        <w:t>Gestión Estratégica de Recursos Humanos</w:t>
      </w:r>
    </w:p>
    <w:p w:rsidR="00512381" w:rsidRDefault="00512381" w:rsidP="00512381">
      <w:pPr>
        <w:suppressAutoHyphens/>
        <w:jc w:val="both"/>
        <w:rPr>
          <w:rFonts w:ascii="Verdana" w:hAnsi="Verdana" w:cs="Arial"/>
          <w:spacing w:val="-2"/>
          <w:sz w:val="20"/>
          <w:szCs w:val="20"/>
        </w:rPr>
      </w:pPr>
    </w:p>
    <w:p w:rsidR="00EF6F39" w:rsidRDefault="00EF6F39" w:rsidP="00EF6F39">
      <w:pPr>
        <w:suppressAutoHyphens/>
        <w:jc w:val="both"/>
        <w:rPr>
          <w:rFonts w:ascii="Verdana" w:hAnsi="Verdana" w:cs="Arial"/>
          <w:b/>
          <w:spacing w:val="-2"/>
          <w:sz w:val="20"/>
          <w:szCs w:val="20"/>
        </w:rPr>
      </w:pPr>
      <w:r w:rsidRPr="00F14DDB">
        <w:rPr>
          <w:rFonts w:ascii="Verdana" w:hAnsi="Verdana" w:cs="Arial"/>
          <w:b/>
          <w:spacing w:val="-2"/>
          <w:sz w:val="20"/>
          <w:szCs w:val="20"/>
        </w:rPr>
        <w:t xml:space="preserve">Resultados de </w:t>
      </w:r>
      <w:r>
        <w:rPr>
          <w:rFonts w:ascii="Verdana" w:hAnsi="Verdana" w:cs="Arial"/>
          <w:b/>
          <w:spacing w:val="-2"/>
          <w:sz w:val="20"/>
          <w:szCs w:val="20"/>
        </w:rPr>
        <w:t>la unidad de aprendizaje</w:t>
      </w:r>
      <w:r w:rsidRPr="00F14DDB">
        <w:rPr>
          <w:rFonts w:ascii="Verdana" w:hAnsi="Verdana" w:cs="Arial"/>
          <w:b/>
          <w:spacing w:val="-2"/>
          <w:sz w:val="20"/>
          <w:szCs w:val="20"/>
        </w:rPr>
        <w:t>:</w:t>
      </w:r>
    </w:p>
    <w:p w:rsidR="00EF6F39" w:rsidRDefault="00EF6F39" w:rsidP="00EF6F39">
      <w:pPr>
        <w:suppressAutoHyphens/>
        <w:jc w:val="both"/>
        <w:rPr>
          <w:rFonts w:ascii="Verdana" w:hAnsi="Verdana" w:cs="Arial"/>
          <w:b/>
          <w:spacing w:val="-2"/>
          <w:sz w:val="20"/>
          <w:szCs w:val="20"/>
        </w:rPr>
      </w:pPr>
    </w:p>
    <w:p w:rsidR="00BD7777" w:rsidRPr="00F03FF5" w:rsidRDefault="00BC61D6" w:rsidP="00BD7777">
      <w:pPr>
        <w:jc w:val="both"/>
        <w:rPr>
          <w:rFonts w:ascii="Verdana" w:hAnsi="Verdana"/>
          <w:sz w:val="20"/>
          <w:szCs w:val="20"/>
        </w:rPr>
      </w:pPr>
      <w:r w:rsidRPr="00BC61D6">
        <w:rPr>
          <w:rFonts w:ascii="Verdana" w:eastAsia="Verdana" w:hAnsi="Verdana"/>
          <w:sz w:val="20"/>
          <w:szCs w:val="20"/>
        </w:rPr>
        <w:t>Al finalizar la unidad de aprendizaje, el participante será capaz de proponer</w:t>
      </w:r>
      <w:r w:rsidR="005038B7">
        <w:rPr>
          <w:rFonts w:ascii="Verdana" w:eastAsia="Verdana" w:hAnsi="Verdana"/>
          <w:sz w:val="20"/>
          <w:szCs w:val="20"/>
        </w:rPr>
        <w:t xml:space="preserve"> </w:t>
      </w:r>
      <w:r w:rsidR="00EB2827" w:rsidRPr="00285B8D">
        <w:rPr>
          <w:rFonts w:ascii="Verdana" w:eastAsia="Verdana" w:hAnsi="Verdana"/>
          <w:color w:val="000000" w:themeColor="text1"/>
          <w:sz w:val="20"/>
          <w:szCs w:val="20"/>
        </w:rPr>
        <w:t>efi</w:t>
      </w:r>
      <w:r w:rsidR="005038B7" w:rsidRPr="00285B8D">
        <w:rPr>
          <w:rFonts w:ascii="Verdana" w:eastAsia="Verdana" w:hAnsi="Verdana"/>
          <w:color w:val="000000" w:themeColor="text1"/>
          <w:sz w:val="20"/>
          <w:szCs w:val="20"/>
        </w:rPr>
        <w:t>ca</w:t>
      </w:r>
      <w:r w:rsidR="00EB2827" w:rsidRPr="00285B8D">
        <w:rPr>
          <w:rFonts w:ascii="Verdana" w:eastAsia="Verdana" w:hAnsi="Verdana"/>
          <w:color w:val="000000" w:themeColor="text1"/>
          <w:sz w:val="20"/>
          <w:szCs w:val="20"/>
        </w:rPr>
        <w:t>z</w:t>
      </w:r>
      <w:r w:rsidR="005038B7" w:rsidRPr="00285B8D">
        <w:rPr>
          <w:rFonts w:ascii="Verdana" w:eastAsia="Verdana" w:hAnsi="Verdana"/>
          <w:color w:val="000000" w:themeColor="text1"/>
          <w:sz w:val="20"/>
          <w:szCs w:val="20"/>
        </w:rPr>
        <w:t>mente</w:t>
      </w:r>
      <w:r w:rsidRPr="00285B8D">
        <w:rPr>
          <w:rFonts w:ascii="Verdana" w:eastAsia="Verdana" w:hAnsi="Verdana"/>
          <w:color w:val="000000" w:themeColor="text1"/>
          <w:sz w:val="20"/>
          <w:szCs w:val="20"/>
        </w:rPr>
        <w:t xml:space="preserve"> </w:t>
      </w:r>
      <w:r w:rsidRPr="00BC61D6">
        <w:rPr>
          <w:rFonts w:ascii="Verdana" w:eastAsia="Verdana" w:hAnsi="Verdana"/>
          <w:sz w:val="20"/>
          <w:szCs w:val="20"/>
        </w:rPr>
        <w:t>el plan</w:t>
      </w:r>
      <w:r w:rsidR="00DF1B49">
        <w:rPr>
          <w:rFonts w:ascii="Verdana" w:eastAsia="Verdana" w:hAnsi="Verdana"/>
          <w:sz w:val="20"/>
          <w:szCs w:val="20"/>
        </w:rPr>
        <w:t xml:space="preserve"> estratégico de Talento Humano </w:t>
      </w:r>
      <w:r w:rsidR="003C0E82">
        <w:rPr>
          <w:rFonts w:ascii="Verdana" w:eastAsia="Verdana" w:hAnsi="Verdana"/>
          <w:sz w:val="20"/>
          <w:szCs w:val="20"/>
        </w:rPr>
        <w:t>integrado</w:t>
      </w:r>
      <w:r w:rsidRPr="00BC61D6">
        <w:rPr>
          <w:rFonts w:ascii="Verdana" w:eastAsia="Verdana" w:hAnsi="Verdana"/>
          <w:sz w:val="20"/>
          <w:szCs w:val="20"/>
        </w:rPr>
        <w:t xml:space="preserve"> a la estrategia de la empresa, previa identificación de los problemas de gestión humana</w:t>
      </w:r>
      <w:r w:rsidR="00BD7777">
        <w:rPr>
          <w:rFonts w:ascii="Verdana" w:hAnsi="Verdana"/>
          <w:sz w:val="20"/>
          <w:szCs w:val="20"/>
        </w:rPr>
        <w:t xml:space="preserve"> </w:t>
      </w:r>
    </w:p>
    <w:p w:rsidR="00A82EC8" w:rsidRPr="00847AFB" w:rsidRDefault="00A82EC8" w:rsidP="00A82EC8">
      <w:pPr>
        <w:suppressAutoHyphens/>
        <w:jc w:val="both"/>
        <w:rPr>
          <w:rFonts w:ascii="Verdana" w:hAnsi="Verdana" w:cs="Arial"/>
          <w:spacing w:val="-2"/>
          <w:sz w:val="20"/>
          <w:szCs w:val="20"/>
        </w:rPr>
      </w:pPr>
    </w:p>
    <w:p w:rsidR="00B46200" w:rsidRDefault="00B46200" w:rsidP="001B4C4D">
      <w:pPr>
        <w:suppressAutoHyphens/>
        <w:jc w:val="both"/>
        <w:rPr>
          <w:rFonts w:ascii="Verdana" w:hAnsi="Verdana"/>
          <w:b/>
          <w:sz w:val="20"/>
          <w:szCs w:val="20"/>
        </w:rPr>
      </w:pPr>
    </w:p>
    <w:p w:rsidR="001B4C4D" w:rsidRDefault="007F0452" w:rsidP="001B4C4D">
      <w:pPr>
        <w:suppressAutoHyphens/>
        <w:jc w:val="both"/>
        <w:rPr>
          <w:rFonts w:ascii="Verdana" w:hAnsi="Verdana"/>
          <w:b/>
          <w:sz w:val="20"/>
          <w:szCs w:val="20"/>
        </w:rPr>
      </w:pPr>
      <w:r>
        <w:rPr>
          <w:rFonts w:ascii="Verdana" w:hAnsi="Verdana"/>
          <w:b/>
          <w:sz w:val="20"/>
          <w:szCs w:val="20"/>
        </w:rPr>
        <w:t>SESIÓ</w:t>
      </w:r>
      <w:r w:rsidR="001B4C4D">
        <w:rPr>
          <w:rFonts w:ascii="Verdana" w:hAnsi="Verdana"/>
          <w:b/>
          <w:sz w:val="20"/>
          <w:szCs w:val="20"/>
        </w:rPr>
        <w:t>N 13</w:t>
      </w:r>
      <w:r w:rsidR="003E1126">
        <w:rPr>
          <w:rFonts w:ascii="Verdana" w:hAnsi="Verdana"/>
          <w:b/>
          <w:sz w:val="20"/>
          <w:szCs w:val="20"/>
        </w:rPr>
        <w:t>:</w:t>
      </w:r>
      <w:r w:rsidR="001B4C4D">
        <w:rPr>
          <w:rFonts w:ascii="Verdana" w:hAnsi="Verdana"/>
          <w:b/>
          <w:sz w:val="20"/>
          <w:szCs w:val="20"/>
        </w:rPr>
        <w:t xml:space="preserve"> ESTRATEGIA Y RRHH</w:t>
      </w:r>
    </w:p>
    <w:p w:rsidR="001B4C4D" w:rsidRDefault="001B4C4D" w:rsidP="001B4C4D">
      <w:pPr>
        <w:suppressAutoHyphens/>
        <w:jc w:val="both"/>
        <w:rPr>
          <w:rFonts w:ascii="Verdana" w:hAnsi="Verdana"/>
          <w:b/>
          <w:sz w:val="20"/>
          <w:szCs w:val="20"/>
        </w:rPr>
      </w:pPr>
    </w:p>
    <w:p w:rsidR="001B4C4D" w:rsidRPr="001B4C4D" w:rsidRDefault="001B4C4D" w:rsidP="001B4C4D">
      <w:pPr>
        <w:suppressAutoHyphens/>
        <w:jc w:val="both"/>
        <w:rPr>
          <w:rFonts w:ascii="Verdana" w:hAnsi="Verdana"/>
          <w:b/>
          <w:sz w:val="20"/>
          <w:szCs w:val="20"/>
          <w:u w:val="single"/>
        </w:rPr>
      </w:pPr>
      <w:r w:rsidRPr="001B4C4D">
        <w:rPr>
          <w:rFonts w:ascii="Verdana" w:hAnsi="Verdana"/>
          <w:b/>
          <w:sz w:val="20"/>
          <w:szCs w:val="20"/>
          <w:u w:val="single"/>
        </w:rPr>
        <w:t>Contenido</w:t>
      </w:r>
    </w:p>
    <w:p w:rsidR="001B4C4D" w:rsidRDefault="001B4C4D" w:rsidP="001B4C4D">
      <w:pPr>
        <w:suppressAutoHyphens/>
        <w:jc w:val="both"/>
        <w:rPr>
          <w:rFonts w:ascii="Verdana" w:hAnsi="Verdana"/>
          <w:b/>
          <w:sz w:val="20"/>
          <w:szCs w:val="20"/>
        </w:rPr>
      </w:pPr>
    </w:p>
    <w:p w:rsidR="001B4C4D" w:rsidRPr="001B4C4D" w:rsidRDefault="001B4C4D" w:rsidP="001B4C4D">
      <w:pPr>
        <w:pStyle w:val="Prrafodelista"/>
        <w:numPr>
          <w:ilvl w:val="0"/>
          <w:numId w:val="20"/>
        </w:numPr>
        <w:suppressAutoHyphens/>
        <w:jc w:val="both"/>
        <w:rPr>
          <w:rFonts w:ascii="Verdana" w:hAnsi="Verdana"/>
          <w:b/>
          <w:sz w:val="20"/>
          <w:szCs w:val="20"/>
        </w:rPr>
      </w:pPr>
      <w:r w:rsidRPr="001B4C4D">
        <w:rPr>
          <w:rFonts w:ascii="Verdana" w:hAnsi="Verdana"/>
          <w:b/>
          <w:sz w:val="20"/>
          <w:szCs w:val="20"/>
        </w:rPr>
        <w:t>Modelos estratégicos</w:t>
      </w:r>
      <w:r w:rsidR="00D94BDA">
        <w:rPr>
          <w:rFonts w:ascii="Verdana" w:hAnsi="Verdana"/>
          <w:b/>
          <w:sz w:val="20"/>
          <w:szCs w:val="20"/>
        </w:rPr>
        <w:t xml:space="preserve"> de RRHH</w:t>
      </w:r>
    </w:p>
    <w:p w:rsidR="001B4C4D" w:rsidRDefault="001B4C4D" w:rsidP="001B4C4D">
      <w:pPr>
        <w:suppressAutoHyphens/>
        <w:jc w:val="both"/>
        <w:rPr>
          <w:rFonts w:ascii="Verdana" w:hAnsi="Verdana"/>
          <w:b/>
          <w:sz w:val="20"/>
          <w:szCs w:val="20"/>
        </w:rPr>
      </w:pPr>
    </w:p>
    <w:p w:rsidR="001B4C4D" w:rsidRPr="00847AFB" w:rsidRDefault="001B4C4D" w:rsidP="001B4C4D">
      <w:pPr>
        <w:autoSpaceDE w:val="0"/>
        <w:autoSpaceDN w:val="0"/>
        <w:adjustRightInd w:val="0"/>
        <w:spacing w:after="67"/>
        <w:jc w:val="both"/>
        <w:rPr>
          <w:rFonts w:ascii="Verdana" w:hAnsi="Verdana" w:cs="Arial"/>
          <w:b/>
          <w:sz w:val="20"/>
          <w:szCs w:val="20"/>
          <w:lang w:eastAsia="en-US"/>
        </w:rPr>
      </w:pPr>
      <w:r w:rsidRPr="00847AFB">
        <w:rPr>
          <w:rFonts w:ascii="Verdana" w:hAnsi="Verdana" w:cs="Arial"/>
          <w:b/>
          <w:color w:val="000000"/>
          <w:sz w:val="20"/>
          <w:szCs w:val="20"/>
          <w:u w:val="single"/>
          <w:lang w:eastAsia="es-PE"/>
        </w:rPr>
        <w:t>Lecturas</w:t>
      </w:r>
      <w:r w:rsidR="00CB7899">
        <w:rPr>
          <w:rFonts w:ascii="Verdana" w:hAnsi="Verdana" w:cs="Arial"/>
          <w:b/>
          <w:color w:val="000000"/>
          <w:sz w:val="20"/>
          <w:szCs w:val="20"/>
          <w:u w:val="single"/>
          <w:lang w:eastAsia="es-PE"/>
        </w:rPr>
        <w:t xml:space="preserve">, </w:t>
      </w:r>
      <w:r>
        <w:rPr>
          <w:rFonts w:ascii="Verdana" w:hAnsi="Verdana" w:cs="Arial"/>
          <w:b/>
          <w:color w:val="000000"/>
          <w:sz w:val="20"/>
          <w:szCs w:val="20"/>
          <w:u w:val="single"/>
          <w:lang w:eastAsia="es-PE"/>
        </w:rPr>
        <w:t>material de apoyo</w:t>
      </w:r>
      <w:r w:rsidRPr="00847AFB">
        <w:rPr>
          <w:rFonts w:ascii="Verdana" w:hAnsi="Verdana" w:cs="Arial"/>
          <w:b/>
          <w:color w:val="000000"/>
          <w:sz w:val="20"/>
          <w:szCs w:val="20"/>
          <w:lang w:eastAsia="es-PE"/>
        </w:rPr>
        <w:t xml:space="preserve">: </w:t>
      </w:r>
    </w:p>
    <w:p w:rsidR="001B4C4D" w:rsidRDefault="001B4C4D" w:rsidP="001B4C4D">
      <w:pPr>
        <w:suppressAutoHyphens/>
        <w:jc w:val="both"/>
        <w:rPr>
          <w:rFonts w:ascii="Verdana" w:hAnsi="Verdana"/>
          <w:b/>
          <w:sz w:val="20"/>
          <w:szCs w:val="20"/>
        </w:rPr>
      </w:pPr>
    </w:p>
    <w:p w:rsidR="001B4C4D" w:rsidRDefault="001B4C4D" w:rsidP="001B4C4D">
      <w:pPr>
        <w:jc w:val="both"/>
        <w:rPr>
          <w:rFonts w:ascii="Verdana" w:hAnsi="Verdana" w:cs="Arial"/>
          <w:spacing w:val="-2"/>
          <w:sz w:val="20"/>
          <w:szCs w:val="20"/>
          <w:u w:val="single"/>
        </w:rPr>
      </w:pPr>
      <w:r w:rsidRPr="00034FF0">
        <w:rPr>
          <w:rFonts w:ascii="Verdana" w:hAnsi="Verdana"/>
          <w:sz w:val="20"/>
          <w:szCs w:val="20"/>
        </w:rPr>
        <w:t xml:space="preserve">Gary, </w:t>
      </w:r>
      <w:proofErr w:type="spellStart"/>
      <w:r w:rsidRPr="00034FF0">
        <w:rPr>
          <w:rFonts w:ascii="Verdana" w:hAnsi="Verdana"/>
          <w:sz w:val="20"/>
          <w:szCs w:val="20"/>
        </w:rPr>
        <w:t>Dessler</w:t>
      </w:r>
      <w:proofErr w:type="spellEnd"/>
      <w:r w:rsidRPr="00034FF0">
        <w:rPr>
          <w:rFonts w:ascii="Verdana" w:hAnsi="Verdana"/>
          <w:sz w:val="20"/>
          <w:szCs w:val="20"/>
        </w:rPr>
        <w:t xml:space="preserve">.  (2015). </w:t>
      </w:r>
      <w:r>
        <w:rPr>
          <w:rFonts w:ascii="Verdana" w:hAnsi="Verdana"/>
          <w:snapToGrid w:val="0"/>
          <w:sz w:val="20"/>
          <w:szCs w:val="20"/>
        </w:rPr>
        <w:t>La estrategia y el análisis de la administración de recursos humanos</w:t>
      </w:r>
      <w:r w:rsidRPr="00034FF0">
        <w:rPr>
          <w:rFonts w:ascii="Verdana" w:hAnsi="Verdana"/>
          <w:snapToGrid w:val="0"/>
          <w:sz w:val="20"/>
          <w:szCs w:val="20"/>
        </w:rPr>
        <w:t xml:space="preserve">. </w:t>
      </w:r>
      <w:r w:rsidRPr="00034FF0">
        <w:rPr>
          <w:rFonts w:ascii="Verdana" w:hAnsi="Verdana"/>
          <w:i/>
          <w:sz w:val="20"/>
          <w:szCs w:val="20"/>
        </w:rPr>
        <w:t>En Administración de Recursos Humanos</w:t>
      </w:r>
      <w:r w:rsidRPr="00034FF0">
        <w:rPr>
          <w:rFonts w:ascii="Verdana" w:hAnsi="Verdana"/>
          <w:b/>
          <w:i/>
          <w:sz w:val="20"/>
          <w:szCs w:val="20"/>
        </w:rPr>
        <w:t xml:space="preserve">. </w:t>
      </w:r>
      <w:r w:rsidRPr="00034FF0">
        <w:rPr>
          <w:rFonts w:ascii="Verdana" w:hAnsi="Verdana"/>
          <w:sz w:val="20"/>
          <w:szCs w:val="20"/>
        </w:rPr>
        <w:t xml:space="preserve">Cap. </w:t>
      </w:r>
      <w:r>
        <w:rPr>
          <w:rFonts w:ascii="Verdana" w:hAnsi="Verdana"/>
          <w:sz w:val="20"/>
          <w:szCs w:val="20"/>
        </w:rPr>
        <w:t>2</w:t>
      </w:r>
      <w:r w:rsidRPr="00034FF0">
        <w:rPr>
          <w:rFonts w:ascii="Verdana" w:hAnsi="Verdana"/>
          <w:sz w:val="20"/>
          <w:szCs w:val="20"/>
        </w:rPr>
        <w:t xml:space="preserve"> (pp. </w:t>
      </w:r>
      <w:r>
        <w:rPr>
          <w:rFonts w:ascii="Verdana" w:hAnsi="Verdana"/>
          <w:sz w:val="20"/>
          <w:szCs w:val="20"/>
        </w:rPr>
        <w:t>26-51</w:t>
      </w:r>
      <w:r w:rsidRPr="00034FF0">
        <w:rPr>
          <w:rFonts w:ascii="Verdana" w:hAnsi="Verdana"/>
          <w:sz w:val="20"/>
          <w:szCs w:val="20"/>
        </w:rPr>
        <w:t xml:space="preserve">) (14ª ed.). México, DF.: Pearson Educación.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034FF0">
        <w:rPr>
          <w:rFonts w:ascii="Verdana" w:hAnsi="Verdana"/>
          <w:b/>
          <w:i/>
          <w:sz w:val="20"/>
          <w:szCs w:val="20"/>
        </w:rPr>
        <w:t>(Texto)</w:t>
      </w:r>
    </w:p>
    <w:p w:rsidR="001B4C4D" w:rsidRDefault="001B4C4D" w:rsidP="001B4C4D">
      <w:pPr>
        <w:suppressAutoHyphens/>
        <w:jc w:val="both"/>
        <w:rPr>
          <w:rFonts w:ascii="Verdana" w:hAnsi="Verdana"/>
          <w:b/>
          <w:sz w:val="20"/>
          <w:szCs w:val="20"/>
        </w:rPr>
      </w:pPr>
    </w:p>
    <w:p w:rsidR="001B4C4D" w:rsidRPr="004D3DAA" w:rsidRDefault="001B4C4D" w:rsidP="001B4C4D">
      <w:pPr>
        <w:suppressAutoHyphens/>
        <w:jc w:val="both"/>
        <w:rPr>
          <w:rFonts w:ascii="Verdana" w:hAnsi="Verdana" w:cs="Arial"/>
          <w:color w:val="000000"/>
          <w:sz w:val="20"/>
          <w:szCs w:val="20"/>
          <w:lang w:val="en-US" w:eastAsia="es-PE"/>
        </w:rPr>
      </w:pPr>
      <w:proofErr w:type="spellStart"/>
      <w:r w:rsidRPr="00847AFB">
        <w:rPr>
          <w:rFonts w:ascii="Verdana" w:hAnsi="Verdana" w:cs="Arial"/>
          <w:color w:val="000000"/>
          <w:sz w:val="20"/>
          <w:szCs w:val="20"/>
          <w:lang w:eastAsia="es-PE"/>
        </w:rPr>
        <w:lastRenderedPageBreak/>
        <w:t>Prahalap</w:t>
      </w:r>
      <w:proofErr w:type="spellEnd"/>
      <w:r w:rsidRPr="00847AFB">
        <w:rPr>
          <w:rFonts w:ascii="Verdana" w:hAnsi="Verdana" w:cs="Arial"/>
          <w:color w:val="000000"/>
          <w:sz w:val="20"/>
          <w:szCs w:val="20"/>
          <w:lang w:eastAsia="es-PE"/>
        </w:rPr>
        <w:t xml:space="preserve"> C.K. y </w:t>
      </w:r>
      <w:proofErr w:type="spellStart"/>
      <w:r w:rsidRPr="00847AFB">
        <w:rPr>
          <w:rFonts w:ascii="Verdana" w:hAnsi="Verdana" w:cs="Arial"/>
          <w:color w:val="000000"/>
          <w:sz w:val="20"/>
          <w:szCs w:val="20"/>
          <w:lang w:eastAsia="es-PE"/>
        </w:rPr>
        <w:t>Hamel</w:t>
      </w:r>
      <w:proofErr w:type="spellEnd"/>
      <w:r w:rsidRPr="00847AFB">
        <w:rPr>
          <w:rFonts w:ascii="Verdana" w:hAnsi="Verdana" w:cs="Arial"/>
          <w:color w:val="000000"/>
          <w:sz w:val="20"/>
          <w:szCs w:val="20"/>
          <w:lang w:eastAsia="es-PE"/>
        </w:rPr>
        <w:t xml:space="preserve"> Gary (1990) </w:t>
      </w:r>
      <w:r w:rsidRPr="00847AFB">
        <w:rPr>
          <w:rFonts w:ascii="Verdana" w:hAnsi="Verdana" w:cs="Arial"/>
          <w:b/>
          <w:i/>
          <w:color w:val="000000"/>
          <w:sz w:val="20"/>
          <w:szCs w:val="20"/>
          <w:lang w:eastAsia="es-PE"/>
        </w:rPr>
        <w:t>La competencia esencial de la corporación</w:t>
      </w:r>
      <w:r w:rsidRPr="00847AFB">
        <w:rPr>
          <w:rFonts w:ascii="Verdana" w:hAnsi="Verdana" w:cs="Arial"/>
          <w:color w:val="000000"/>
          <w:sz w:val="20"/>
          <w:szCs w:val="20"/>
          <w:lang w:eastAsia="es-PE"/>
        </w:rPr>
        <w:t xml:space="preserve">. </w:t>
      </w:r>
      <w:r w:rsidRPr="00BD7777">
        <w:rPr>
          <w:rFonts w:ascii="Verdana" w:hAnsi="Verdana" w:cs="Arial"/>
          <w:color w:val="000000"/>
          <w:sz w:val="20"/>
          <w:szCs w:val="20"/>
          <w:lang w:val="en-US" w:eastAsia="es-PE"/>
        </w:rPr>
        <w:t xml:space="preserve">Harvard Business Review, </w:t>
      </w:r>
      <w:proofErr w:type="spellStart"/>
      <w:r w:rsidRPr="00BD7777">
        <w:rPr>
          <w:rFonts w:ascii="Verdana" w:hAnsi="Verdana" w:cs="Arial"/>
          <w:color w:val="000000"/>
          <w:sz w:val="20"/>
          <w:szCs w:val="20"/>
          <w:lang w:val="en-US" w:eastAsia="es-PE"/>
        </w:rPr>
        <w:t>May_Ju</w:t>
      </w:r>
      <w:r w:rsidRPr="00847AFB">
        <w:rPr>
          <w:rFonts w:ascii="Verdana" w:hAnsi="Verdana" w:cs="Arial"/>
          <w:color w:val="000000"/>
          <w:sz w:val="20"/>
          <w:szCs w:val="20"/>
          <w:lang w:val="en-US" w:eastAsia="es-PE"/>
        </w:rPr>
        <w:t>ne</w:t>
      </w:r>
      <w:proofErr w:type="spellEnd"/>
      <w:r w:rsidRPr="00847AFB">
        <w:rPr>
          <w:rFonts w:ascii="Verdana" w:hAnsi="Verdana" w:cs="Arial"/>
          <w:color w:val="000000"/>
          <w:sz w:val="20"/>
          <w:szCs w:val="20"/>
          <w:lang w:val="en-US" w:eastAsia="es-PE"/>
        </w:rPr>
        <w:t xml:space="preserve"> 1990, pp: 79-89</w:t>
      </w:r>
      <w:r>
        <w:rPr>
          <w:rFonts w:ascii="Verdana" w:hAnsi="Verdana" w:cs="Arial"/>
          <w:color w:val="000000"/>
          <w:sz w:val="20"/>
          <w:szCs w:val="20"/>
          <w:lang w:val="en-US" w:eastAsia="es-PE"/>
        </w:rPr>
        <w:t xml:space="preserve"> </w:t>
      </w:r>
      <w:r>
        <w:rPr>
          <w:rFonts w:ascii="Verdana" w:hAnsi="Verdana" w:cs="Arial"/>
          <w:color w:val="000000"/>
          <w:sz w:val="20"/>
          <w:szCs w:val="20"/>
          <w:lang w:val="en-US" w:eastAsia="es-PE"/>
        </w:rPr>
        <w:tab/>
      </w:r>
      <w:r>
        <w:rPr>
          <w:rFonts w:ascii="Verdana" w:hAnsi="Verdana" w:cs="Arial"/>
          <w:color w:val="000000"/>
          <w:sz w:val="20"/>
          <w:szCs w:val="20"/>
          <w:lang w:val="en-US" w:eastAsia="es-PE"/>
        </w:rPr>
        <w:tab/>
      </w:r>
      <w:r>
        <w:rPr>
          <w:rFonts w:ascii="Verdana" w:hAnsi="Verdana" w:cs="Arial"/>
          <w:color w:val="000000"/>
          <w:sz w:val="20"/>
          <w:szCs w:val="20"/>
          <w:lang w:val="en-US" w:eastAsia="es-PE"/>
        </w:rPr>
        <w:tab/>
      </w:r>
      <w:r w:rsidRPr="00490124">
        <w:rPr>
          <w:rFonts w:ascii="Verdana" w:hAnsi="Verdana" w:cs="Arial"/>
          <w:b/>
          <w:spacing w:val="-2"/>
          <w:sz w:val="20"/>
          <w:szCs w:val="20"/>
          <w:lang w:val="en-US"/>
        </w:rPr>
        <w:t>(AR30258)</w:t>
      </w:r>
    </w:p>
    <w:p w:rsidR="001B4C4D" w:rsidRPr="00490124" w:rsidRDefault="001B4C4D" w:rsidP="001B4C4D">
      <w:pPr>
        <w:tabs>
          <w:tab w:val="left" w:pos="-1440"/>
        </w:tabs>
        <w:suppressAutoHyphens/>
        <w:ind w:left="1134"/>
        <w:jc w:val="both"/>
        <w:rPr>
          <w:rFonts w:ascii="Verdana" w:hAnsi="Verdana" w:cs="Arial"/>
          <w:b/>
          <w:spacing w:val="-2"/>
          <w:sz w:val="20"/>
          <w:szCs w:val="20"/>
          <w:lang w:val="en-US"/>
        </w:rPr>
      </w:pPr>
    </w:p>
    <w:p w:rsidR="001B4C4D" w:rsidRPr="00847AFB" w:rsidRDefault="001B4C4D" w:rsidP="001B4C4D">
      <w:pPr>
        <w:autoSpaceDE w:val="0"/>
        <w:autoSpaceDN w:val="0"/>
        <w:adjustRightInd w:val="0"/>
        <w:jc w:val="both"/>
        <w:rPr>
          <w:rFonts w:ascii="Verdana" w:hAnsi="Verdana" w:cs="Arial"/>
          <w:b/>
          <w:spacing w:val="-2"/>
          <w:sz w:val="20"/>
          <w:szCs w:val="20"/>
        </w:rPr>
      </w:pPr>
      <w:r w:rsidRPr="00847AFB">
        <w:rPr>
          <w:rFonts w:ascii="Verdana" w:hAnsi="Verdana" w:cs="Arial"/>
          <w:spacing w:val="-2"/>
          <w:sz w:val="20"/>
          <w:szCs w:val="20"/>
          <w:lang w:val="en-US"/>
        </w:rPr>
        <w:t xml:space="preserve">Ulrich, D. y Smallwood, N. (2004). </w:t>
      </w:r>
      <w:r w:rsidRPr="00847AFB">
        <w:rPr>
          <w:rFonts w:ascii="Verdana" w:hAnsi="Verdana" w:cs="Arial"/>
          <w:b/>
          <w:i/>
          <w:spacing w:val="-2"/>
          <w:sz w:val="20"/>
          <w:szCs w:val="20"/>
        </w:rPr>
        <w:t>Capitalizar las capacidades</w:t>
      </w:r>
      <w:r>
        <w:rPr>
          <w:rFonts w:ascii="Verdana" w:hAnsi="Verdana" w:cs="Arial"/>
          <w:spacing w:val="-2"/>
          <w:sz w:val="20"/>
          <w:szCs w:val="20"/>
        </w:rPr>
        <w:t>. HBR, junio.</w:t>
      </w:r>
      <w:r>
        <w:rPr>
          <w:rFonts w:ascii="Verdana" w:hAnsi="Verdana" w:cs="Arial"/>
          <w:spacing w:val="-2"/>
          <w:sz w:val="20"/>
          <w:szCs w:val="20"/>
        </w:rPr>
        <w:tab/>
      </w:r>
      <w:r>
        <w:rPr>
          <w:rFonts w:ascii="Verdana" w:hAnsi="Verdana" w:cs="Arial"/>
          <w:spacing w:val="-2"/>
          <w:sz w:val="20"/>
          <w:szCs w:val="20"/>
        </w:rPr>
        <w:tab/>
      </w:r>
      <w:r w:rsidRPr="00847AFB">
        <w:rPr>
          <w:rFonts w:ascii="Verdana" w:hAnsi="Verdana" w:cs="Arial"/>
          <w:b/>
          <w:spacing w:val="-2"/>
          <w:sz w:val="20"/>
          <w:szCs w:val="20"/>
        </w:rPr>
        <w:t xml:space="preserve"> (17321)</w:t>
      </w:r>
    </w:p>
    <w:p w:rsidR="001B4C4D" w:rsidRDefault="001B4C4D" w:rsidP="001B4C4D">
      <w:pPr>
        <w:tabs>
          <w:tab w:val="left" w:pos="-1440"/>
        </w:tabs>
        <w:suppressAutoHyphens/>
        <w:ind w:left="1134"/>
        <w:jc w:val="both"/>
        <w:rPr>
          <w:rFonts w:ascii="Verdana" w:hAnsi="Verdana" w:cs="Arial"/>
          <w:color w:val="000000"/>
          <w:sz w:val="20"/>
          <w:szCs w:val="20"/>
          <w:lang w:eastAsia="es-PE"/>
        </w:rPr>
      </w:pPr>
    </w:p>
    <w:p w:rsidR="00EF6F39" w:rsidRPr="00847AFB" w:rsidRDefault="00EF6F39" w:rsidP="001B4C4D">
      <w:pPr>
        <w:tabs>
          <w:tab w:val="left" w:pos="-1440"/>
        </w:tabs>
        <w:suppressAutoHyphens/>
        <w:ind w:left="1134"/>
        <w:jc w:val="both"/>
        <w:rPr>
          <w:rFonts w:ascii="Verdana" w:hAnsi="Verdana" w:cs="Arial"/>
          <w:color w:val="000000"/>
          <w:sz w:val="20"/>
          <w:szCs w:val="20"/>
          <w:lang w:eastAsia="es-PE"/>
        </w:rPr>
      </w:pPr>
    </w:p>
    <w:p w:rsidR="00CB7899" w:rsidRDefault="001B4C4D" w:rsidP="001B4C4D">
      <w:pPr>
        <w:tabs>
          <w:tab w:val="left" w:pos="-1440"/>
        </w:tabs>
        <w:suppressAutoHyphens/>
        <w:jc w:val="both"/>
        <w:rPr>
          <w:rStyle w:val="apple-converted-space"/>
          <w:rFonts w:ascii="Verdana" w:hAnsi="Verdana" w:cs="Arial"/>
          <w:color w:val="000000"/>
          <w:sz w:val="20"/>
          <w:szCs w:val="20"/>
        </w:rPr>
      </w:pPr>
      <w:r w:rsidRPr="00847AFB">
        <w:rPr>
          <w:rFonts w:ascii="Verdana" w:hAnsi="Verdana" w:cs="Arial"/>
          <w:spacing w:val="-2"/>
          <w:sz w:val="20"/>
          <w:szCs w:val="20"/>
        </w:rPr>
        <w:t xml:space="preserve">Ulrich </w:t>
      </w:r>
      <w:proofErr w:type="spellStart"/>
      <w:r w:rsidRPr="00847AFB">
        <w:rPr>
          <w:rFonts w:ascii="Verdana" w:hAnsi="Verdana" w:cs="Arial"/>
          <w:spacing w:val="-2"/>
          <w:sz w:val="20"/>
          <w:szCs w:val="20"/>
        </w:rPr>
        <w:t>Dave</w:t>
      </w:r>
      <w:proofErr w:type="spellEnd"/>
      <w:r w:rsidRPr="00847AFB">
        <w:rPr>
          <w:rFonts w:ascii="Verdana" w:hAnsi="Verdana" w:cs="Arial"/>
          <w:spacing w:val="-2"/>
          <w:sz w:val="20"/>
          <w:szCs w:val="20"/>
        </w:rPr>
        <w:t xml:space="preserve"> &amp; </w:t>
      </w:r>
      <w:proofErr w:type="spellStart"/>
      <w:r w:rsidRPr="00847AFB">
        <w:rPr>
          <w:rFonts w:ascii="Verdana" w:hAnsi="Verdana" w:cs="Arial"/>
          <w:spacing w:val="-2"/>
          <w:sz w:val="20"/>
          <w:szCs w:val="20"/>
        </w:rPr>
        <w:t>Brockbank</w:t>
      </w:r>
      <w:proofErr w:type="spellEnd"/>
      <w:r w:rsidRPr="00847AFB">
        <w:rPr>
          <w:rFonts w:ascii="Verdana" w:hAnsi="Verdana" w:cs="Arial"/>
          <w:spacing w:val="-2"/>
          <w:sz w:val="20"/>
          <w:szCs w:val="20"/>
        </w:rPr>
        <w:t xml:space="preserve"> </w:t>
      </w:r>
      <w:proofErr w:type="spellStart"/>
      <w:r w:rsidRPr="00847AFB">
        <w:rPr>
          <w:rFonts w:ascii="Verdana" w:hAnsi="Verdana" w:cs="Arial"/>
          <w:spacing w:val="-2"/>
          <w:sz w:val="20"/>
          <w:szCs w:val="20"/>
        </w:rPr>
        <w:t>wayne</w:t>
      </w:r>
      <w:proofErr w:type="spellEnd"/>
      <w:r w:rsidRPr="00847AFB">
        <w:rPr>
          <w:rFonts w:ascii="Verdana" w:hAnsi="Verdana" w:cs="Arial"/>
          <w:spacing w:val="-2"/>
          <w:sz w:val="20"/>
          <w:szCs w:val="20"/>
        </w:rPr>
        <w:t xml:space="preserve"> (2009) La propuesta de valor de recursos humanos. </w:t>
      </w:r>
      <w:r w:rsidRPr="00847AFB">
        <w:rPr>
          <w:rFonts w:ascii="Verdana" w:hAnsi="Verdana" w:cs="Arial"/>
          <w:b/>
          <w:spacing w:val="-2"/>
          <w:sz w:val="20"/>
          <w:szCs w:val="20"/>
        </w:rPr>
        <w:t>Cap. 1</w:t>
      </w:r>
      <w:r w:rsidRPr="00847AFB">
        <w:rPr>
          <w:rFonts w:ascii="Verdana" w:hAnsi="Verdana" w:cs="Arial"/>
          <w:spacing w:val="-2"/>
          <w:sz w:val="20"/>
          <w:szCs w:val="20"/>
        </w:rPr>
        <w:t xml:space="preserve">: La premisa de valor de recursos humanos.    </w:t>
      </w:r>
      <w:r>
        <w:rPr>
          <w:rFonts w:ascii="Verdana" w:hAnsi="Verdana" w:cs="Arial"/>
          <w:spacing w:val="-2"/>
          <w:sz w:val="20"/>
          <w:szCs w:val="20"/>
        </w:rPr>
        <w:tab/>
      </w:r>
      <w:r>
        <w:rPr>
          <w:rFonts w:ascii="Verdana" w:hAnsi="Verdana" w:cs="Arial"/>
          <w:spacing w:val="-2"/>
          <w:sz w:val="20"/>
          <w:szCs w:val="20"/>
        </w:rPr>
        <w:tab/>
      </w:r>
      <w:r>
        <w:rPr>
          <w:rFonts w:ascii="Verdana" w:hAnsi="Verdana" w:cs="Arial"/>
          <w:spacing w:val="-2"/>
          <w:sz w:val="20"/>
          <w:szCs w:val="20"/>
        </w:rPr>
        <w:tab/>
      </w:r>
      <w:r w:rsidRPr="00847AFB">
        <w:rPr>
          <w:rStyle w:val="Textoennegrita"/>
          <w:rFonts w:ascii="Verdana" w:hAnsi="Verdana" w:cs="Arial"/>
          <w:bCs/>
          <w:color w:val="000000"/>
          <w:sz w:val="20"/>
          <w:szCs w:val="20"/>
        </w:rPr>
        <w:t>(16951)</w:t>
      </w:r>
      <w:r w:rsidRPr="00847AFB">
        <w:rPr>
          <w:rStyle w:val="apple-converted-space"/>
          <w:rFonts w:ascii="Verdana" w:hAnsi="Verdana" w:cs="Arial"/>
          <w:color w:val="000000"/>
          <w:sz w:val="20"/>
          <w:szCs w:val="20"/>
        </w:rPr>
        <w:t xml:space="preserve">           </w:t>
      </w:r>
      <w:r w:rsidRPr="00847AFB">
        <w:rPr>
          <w:rStyle w:val="apple-converted-space"/>
          <w:rFonts w:ascii="Verdana" w:hAnsi="Verdana" w:cs="Arial"/>
          <w:color w:val="000000"/>
          <w:sz w:val="20"/>
          <w:szCs w:val="20"/>
        </w:rPr>
        <w:tab/>
      </w:r>
      <w:r w:rsidRPr="00847AFB">
        <w:rPr>
          <w:rStyle w:val="apple-converted-space"/>
          <w:rFonts w:ascii="Verdana" w:hAnsi="Verdana" w:cs="Arial"/>
          <w:color w:val="000000"/>
          <w:sz w:val="20"/>
          <w:szCs w:val="20"/>
        </w:rPr>
        <w:tab/>
      </w:r>
      <w:r w:rsidRPr="00847AFB">
        <w:rPr>
          <w:rStyle w:val="apple-converted-space"/>
          <w:rFonts w:ascii="Verdana" w:hAnsi="Verdana" w:cs="Arial"/>
          <w:color w:val="000000"/>
          <w:sz w:val="20"/>
          <w:szCs w:val="20"/>
        </w:rPr>
        <w:tab/>
      </w:r>
    </w:p>
    <w:p w:rsidR="001B4C4D" w:rsidRPr="00847AFB" w:rsidRDefault="001B4C4D" w:rsidP="001B4C4D">
      <w:pPr>
        <w:tabs>
          <w:tab w:val="left" w:pos="-1440"/>
        </w:tabs>
        <w:suppressAutoHyphens/>
        <w:jc w:val="both"/>
        <w:rPr>
          <w:rStyle w:val="Textoennegrita"/>
          <w:rFonts w:ascii="Verdana" w:hAnsi="Verdana" w:cs="Arial"/>
          <w:bCs/>
          <w:color w:val="000000"/>
          <w:sz w:val="20"/>
          <w:szCs w:val="20"/>
        </w:rPr>
      </w:pPr>
      <w:r w:rsidRPr="00847AFB">
        <w:rPr>
          <w:rStyle w:val="apple-converted-space"/>
          <w:rFonts w:ascii="Verdana" w:hAnsi="Verdana" w:cs="Arial"/>
          <w:color w:val="000000"/>
          <w:sz w:val="20"/>
          <w:szCs w:val="20"/>
        </w:rPr>
        <w:tab/>
      </w:r>
      <w:r w:rsidRPr="00847AFB">
        <w:rPr>
          <w:rStyle w:val="apple-converted-space"/>
          <w:rFonts w:ascii="Verdana" w:hAnsi="Verdana" w:cs="Arial"/>
          <w:color w:val="000000"/>
          <w:sz w:val="20"/>
          <w:szCs w:val="20"/>
        </w:rPr>
        <w:tab/>
      </w:r>
      <w:r w:rsidRPr="00847AFB">
        <w:rPr>
          <w:rStyle w:val="apple-converted-space"/>
          <w:rFonts w:ascii="Verdana" w:hAnsi="Verdana" w:cs="Arial"/>
          <w:color w:val="000000"/>
          <w:sz w:val="20"/>
          <w:szCs w:val="20"/>
        </w:rPr>
        <w:tab/>
      </w:r>
      <w:r w:rsidRPr="00847AFB">
        <w:rPr>
          <w:rStyle w:val="apple-converted-space"/>
          <w:rFonts w:ascii="Verdana" w:hAnsi="Verdana" w:cs="Arial"/>
          <w:color w:val="000000"/>
          <w:sz w:val="20"/>
          <w:szCs w:val="20"/>
        </w:rPr>
        <w:tab/>
      </w:r>
    </w:p>
    <w:p w:rsidR="00076DAA" w:rsidRPr="00847AFB" w:rsidRDefault="00A811F7" w:rsidP="00A811F7">
      <w:pPr>
        <w:suppressAutoHyphens/>
        <w:ind w:left="1134" w:hanging="1134"/>
        <w:jc w:val="both"/>
        <w:rPr>
          <w:rFonts w:ascii="Verdana" w:hAnsi="Verdana"/>
          <w:b/>
          <w:spacing w:val="-2"/>
          <w:sz w:val="20"/>
          <w:szCs w:val="20"/>
          <w:lang w:val="es-ES"/>
        </w:rPr>
      </w:pPr>
      <w:r w:rsidRPr="00847AFB">
        <w:rPr>
          <w:rFonts w:ascii="Verdana" w:hAnsi="Verdana"/>
          <w:b/>
          <w:sz w:val="20"/>
          <w:szCs w:val="20"/>
        </w:rPr>
        <w:t>S</w:t>
      </w:r>
      <w:r w:rsidR="00D76262">
        <w:rPr>
          <w:rFonts w:ascii="Verdana" w:hAnsi="Verdana"/>
          <w:b/>
          <w:sz w:val="20"/>
          <w:szCs w:val="20"/>
        </w:rPr>
        <w:t>ESIONES 14 y 15</w:t>
      </w:r>
      <w:r w:rsidR="00F14DDB">
        <w:rPr>
          <w:rFonts w:ascii="Verdana" w:hAnsi="Verdana"/>
          <w:b/>
          <w:sz w:val="20"/>
          <w:szCs w:val="20"/>
        </w:rPr>
        <w:t xml:space="preserve">: </w:t>
      </w:r>
      <w:r w:rsidR="005E7B95" w:rsidRPr="00847AFB">
        <w:rPr>
          <w:rFonts w:ascii="Verdana" w:hAnsi="Verdana"/>
          <w:b/>
          <w:spacing w:val="-2"/>
          <w:sz w:val="20"/>
          <w:szCs w:val="20"/>
          <w:lang w:val="es-ES"/>
        </w:rPr>
        <w:t xml:space="preserve">CULTURA ORGANIZACIONAL </w:t>
      </w:r>
    </w:p>
    <w:p w:rsidR="00CB7899" w:rsidRDefault="00CB7899" w:rsidP="00CB7899">
      <w:pPr>
        <w:suppressAutoHyphens/>
        <w:jc w:val="both"/>
        <w:rPr>
          <w:rFonts w:ascii="Verdana" w:hAnsi="Verdana"/>
          <w:b/>
          <w:sz w:val="20"/>
          <w:szCs w:val="20"/>
          <w:u w:val="single"/>
        </w:rPr>
      </w:pPr>
    </w:p>
    <w:p w:rsidR="00A811F7" w:rsidRDefault="00F14DDB" w:rsidP="00A811F7">
      <w:pPr>
        <w:suppressAutoHyphens/>
        <w:ind w:left="1134" w:hanging="1134"/>
        <w:jc w:val="both"/>
        <w:rPr>
          <w:rFonts w:ascii="Verdana" w:hAnsi="Verdana"/>
          <w:b/>
          <w:sz w:val="20"/>
          <w:szCs w:val="20"/>
        </w:rPr>
      </w:pPr>
      <w:r w:rsidRPr="00C52DA9">
        <w:rPr>
          <w:rFonts w:ascii="Verdana" w:hAnsi="Verdana"/>
          <w:b/>
          <w:sz w:val="20"/>
          <w:szCs w:val="20"/>
          <w:u w:val="single"/>
        </w:rPr>
        <w:t>Contenido</w:t>
      </w:r>
      <w:r>
        <w:rPr>
          <w:rFonts w:ascii="Verdana" w:hAnsi="Verdana"/>
          <w:b/>
          <w:sz w:val="20"/>
          <w:szCs w:val="20"/>
        </w:rPr>
        <w:t>:</w:t>
      </w:r>
    </w:p>
    <w:p w:rsidR="00F20CFB" w:rsidRDefault="00F20CFB" w:rsidP="00A811F7">
      <w:pPr>
        <w:suppressAutoHyphens/>
        <w:ind w:left="1134" w:hanging="1134"/>
        <w:jc w:val="both"/>
        <w:rPr>
          <w:rFonts w:ascii="Verdana" w:hAnsi="Verdana"/>
          <w:b/>
          <w:sz w:val="20"/>
          <w:szCs w:val="20"/>
        </w:rPr>
      </w:pPr>
    </w:p>
    <w:p w:rsidR="00F20CFB" w:rsidRPr="00BC61D6" w:rsidRDefault="009D1AE0" w:rsidP="00CB5356">
      <w:pPr>
        <w:pStyle w:val="Prrafodelista"/>
        <w:numPr>
          <w:ilvl w:val="0"/>
          <w:numId w:val="6"/>
        </w:numPr>
        <w:tabs>
          <w:tab w:val="left" w:pos="2268"/>
        </w:tabs>
        <w:contextualSpacing/>
        <w:jc w:val="both"/>
        <w:rPr>
          <w:rFonts w:ascii="Verdana" w:hAnsi="Verdana"/>
          <w:sz w:val="20"/>
          <w:szCs w:val="20"/>
        </w:rPr>
      </w:pPr>
      <w:r w:rsidRPr="00BC61D6">
        <w:rPr>
          <w:rFonts w:ascii="Verdana" w:hAnsi="Verdana"/>
          <w:sz w:val="20"/>
          <w:szCs w:val="20"/>
        </w:rPr>
        <w:t>Cultura y liderazgo organizacional</w:t>
      </w:r>
    </w:p>
    <w:p w:rsidR="00F20CFB" w:rsidRPr="00BC61D6" w:rsidRDefault="00F20CFB" w:rsidP="00CB5356">
      <w:pPr>
        <w:pStyle w:val="Prrafodelista"/>
        <w:numPr>
          <w:ilvl w:val="0"/>
          <w:numId w:val="6"/>
        </w:numPr>
        <w:tabs>
          <w:tab w:val="left" w:pos="2268"/>
        </w:tabs>
        <w:contextualSpacing/>
        <w:jc w:val="both"/>
        <w:rPr>
          <w:rFonts w:ascii="Verdana" w:hAnsi="Verdana"/>
          <w:sz w:val="20"/>
          <w:szCs w:val="20"/>
        </w:rPr>
      </w:pPr>
      <w:r w:rsidRPr="00BC61D6">
        <w:rPr>
          <w:rFonts w:ascii="Verdana" w:hAnsi="Verdana"/>
          <w:sz w:val="20"/>
          <w:szCs w:val="20"/>
        </w:rPr>
        <w:t xml:space="preserve">Modelos de cultura organizacional </w:t>
      </w:r>
    </w:p>
    <w:p w:rsidR="00F20CFB" w:rsidRPr="00BC61D6" w:rsidRDefault="00F20CFB" w:rsidP="00CB5356">
      <w:pPr>
        <w:pStyle w:val="Prrafodelista"/>
        <w:numPr>
          <w:ilvl w:val="0"/>
          <w:numId w:val="6"/>
        </w:numPr>
        <w:tabs>
          <w:tab w:val="left" w:pos="2268"/>
        </w:tabs>
        <w:contextualSpacing/>
        <w:jc w:val="both"/>
        <w:rPr>
          <w:rFonts w:ascii="Verdana" w:hAnsi="Verdana"/>
          <w:sz w:val="20"/>
          <w:szCs w:val="20"/>
        </w:rPr>
      </w:pPr>
      <w:r w:rsidRPr="00BC61D6">
        <w:rPr>
          <w:rFonts w:ascii="Verdana" w:hAnsi="Verdana"/>
          <w:sz w:val="20"/>
          <w:szCs w:val="20"/>
        </w:rPr>
        <w:t>Elementos de cultura organizacional</w:t>
      </w:r>
    </w:p>
    <w:p w:rsidR="00A811F7" w:rsidRPr="00847AFB" w:rsidRDefault="00A811F7" w:rsidP="00A811F7">
      <w:pPr>
        <w:suppressAutoHyphens/>
        <w:jc w:val="both"/>
        <w:rPr>
          <w:rFonts w:ascii="Verdana" w:hAnsi="Verdana" w:cs="Arial"/>
          <w:color w:val="000000"/>
          <w:sz w:val="20"/>
          <w:szCs w:val="20"/>
          <w:lang w:eastAsia="es-PE"/>
        </w:rPr>
      </w:pPr>
    </w:p>
    <w:p w:rsidR="005E7B95" w:rsidRPr="00847AFB" w:rsidRDefault="00A811F7" w:rsidP="00BC61D6">
      <w:pPr>
        <w:autoSpaceDE w:val="0"/>
        <w:autoSpaceDN w:val="0"/>
        <w:adjustRightInd w:val="0"/>
        <w:spacing w:after="67"/>
        <w:jc w:val="both"/>
        <w:rPr>
          <w:rFonts w:ascii="Verdana" w:hAnsi="Verdana"/>
          <w:sz w:val="20"/>
          <w:szCs w:val="20"/>
        </w:rPr>
      </w:pPr>
      <w:r w:rsidRPr="00847AFB">
        <w:rPr>
          <w:rFonts w:ascii="Verdana" w:hAnsi="Verdana" w:cs="Arial"/>
          <w:b/>
          <w:color w:val="000000"/>
          <w:sz w:val="20"/>
          <w:szCs w:val="20"/>
          <w:u w:val="single"/>
          <w:lang w:eastAsia="es-PE"/>
        </w:rPr>
        <w:t>Lecturas</w:t>
      </w:r>
      <w:r w:rsidR="00CB7899">
        <w:rPr>
          <w:rFonts w:ascii="Verdana" w:hAnsi="Verdana" w:cs="Arial"/>
          <w:b/>
          <w:color w:val="000000"/>
          <w:sz w:val="20"/>
          <w:szCs w:val="20"/>
          <w:u w:val="single"/>
          <w:lang w:eastAsia="es-PE"/>
        </w:rPr>
        <w:t>,</w:t>
      </w:r>
      <w:r w:rsidR="00F14DDB">
        <w:rPr>
          <w:rFonts w:ascii="Verdana" w:hAnsi="Verdana" w:cs="Arial"/>
          <w:b/>
          <w:color w:val="000000"/>
          <w:sz w:val="20"/>
          <w:szCs w:val="20"/>
          <w:u w:val="single"/>
          <w:lang w:eastAsia="es-PE"/>
        </w:rPr>
        <w:t xml:space="preserve"> material de apoyo</w:t>
      </w:r>
      <w:r w:rsidRPr="00847AFB">
        <w:rPr>
          <w:rFonts w:ascii="Verdana" w:hAnsi="Verdana" w:cs="Arial"/>
          <w:b/>
          <w:color w:val="000000"/>
          <w:sz w:val="20"/>
          <w:szCs w:val="20"/>
          <w:lang w:eastAsia="es-PE"/>
        </w:rPr>
        <w:t xml:space="preserve">: </w:t>
      </w:r>
      <w:r w:rsidRPr="00414B02">
        <w:rPr>
          <w:rFonts w:ascii="Verdana" w:hAnsi="Verdana" w:cs="Arial"/>
          <w:color w:val="000000"/>
          <w:sz w:val="20"/>
          <w:szCs w:val="20"/>
          <w:lang w:eastAsia="es-PE"/>
        </w:rPr>
        <w:tab/>
      </w:r>
    </w:p>
    <w:p w:rsidR="00A811F7" w:rsidRPr="00490124" w:rsidRDefault="00A811F7" w:rsidP="00360169">
      <w:pPr>
        <w:suppressAutoHyphens/>
        <w:jc w:val="both"/>
        <w:rPr>
          <w:rFonts w:ascii="Verdana" w:hAnsi="Verdana" w:cs="Arial"/>
          <w:b/>
          <w:smallCaps/>
          <w:spacing w:val="-2"/>
          <w:sz w:val="20"/>
          <w:szCs w:val="20"/>
        </w:rPr>
      </w:pPr>
      <w:r w:rsidRPr="00490124">
        <w:rPr>
          <w:rFonts w:ascii="Verdana" w:hAnsi="Verdana" w:cs="Arial"/>
          <w:smallCaps/>
          <w:spacing w:val="-2"/>
          <w:sz w:val="20"/>
          <w:szCs w:val="20"/>
        </w:rPr>
        <w:tab/>
      </w:r>
      <w:r w:rsidRPr="00490124">
        <w:rPr>
          <w:rFonts w:ascii="Verdana" w:hAnsi="Verdana" w:cs="Arial"/>
          <w:smallCaps/>
          <w:spacing w:val="-2"/>
          <w:sz w:val="20"/>
          <w:szCs w:val="20"/>
        </w:rPr>
        <w:tab/>
      </w:r>
      <w:r w:rsidRPr="00490124">
        <w:rPr>
          <w:rFonts w:ascii="Verdana" w:hAnsi="Verdana" w:cs="Arial"/>
          <w:b/>
          <w:smallCaps/>
          <w:spacing w:val="-2"/>
          <w:sz w:val="20"/>
          <w:szCs w:val="20"/>
        </w:rPr>
        <w:t xml:space="preserve">  </w:t>
      </w:r>
      <w:r w:rsidRPr="00490124">
        <w:rPr>
          <w:rFonts w:ascii="Verdana" w:hAnsi="Verdana" w:cs="Arial"/>
          <w:b/>
          <w:smallCaps/>
          <w:spacing w:val="-2"/>
          <w:sz w:val="20"/>
          <w:szCs w:val="20"/>
        </w:rPr>
        <w:tab/>
      </w:r>
      <w:r w:rsidRPr="00490124">
        <w:rPr>
          <w:rFonts w:ascii="Verdana" w:hAnsi="Verdana" w:cs="Arial"/>
          <w:b/>
          <w:smallCaps/>
          <w:spacing w:val="-2"/>
          <w:sz w:val="20"/>
          <w:szCs w:val="20"/>
        </w:rPr>
        <w:tab/>
      </w:r>
      <w:r w:rsidRPr="00490124">
        <w:rPr>
          <w:rFonts w:ascii="Verdana" w:hAnsi="Verdana" w:cs="Arial"/>
          <w:b/>
          <w:smallCaps/>
          <w:spacing w:val="-2"/>
          <w:sz w:val="20"/>
          <w:szCs w:val="20"/>
        </w:rPr>
        <w:tab/>
      </w:r>
    </w:p>
    <w:p w:rsidR="005E6D08" w:rsidRPr="001B4C4D" w:rsidRDefault="005E6D08" w:rsidP="00BC61D6">
      <w:pPr>
        <w:tabs>
          <w:tab w:val="left" w:pos="720"/>
        </w:tabs>
        <w:spacing w:line="240" w:lineRule="exact"/>
        <w:jc w:val="both"/>
        <w:rPr>
          <w:rFonts w:ascii="Verdana" w:hAnsi="Verdana"/>
          <w:snapToGrid w:val="0"/>
          <w:sz w:val="20"/>
          <w:szCs w:val="20"/>
        </w:rPr>
      </w:pPr>
      <w:r w:rsidRPr="00847AFB">
        <w:rPr>
          <w:rFonts w:ascii="Verdana" w:hAnsi="Verdana"/>
          <w:snapToGrid w:val="0"/>
          <w:sz w:val="20"/>
          <w:szCs w:val="20"/>
        </w:rPr>
        <w:t xml:space="preserve">SCHEIN EDGAR, Capítulo 1: Definición de la cultura de organización.      </w:t>
      </w:r>
      <w:proofErr w:type="spellStart"/>
      <w:r w:rsidRPr="001B4C4D">
        <w:rPr>
          <w:rFonts w:ascii="Verdana" w:hAnsi="Verdana"/>
          <w:snapToGrid w:val="0"/>
          <w:sz w:val="20"/>
          <w:szCs w:val="20"/>
          <w:lang w:val="en-US"/>
        </w:rPr>
        <w:t>En</w:t>
      </w:r>
      <w:proofErr w:type="spellEnd"/>
      <w:r w:rsidRPr="001B4C4D">
        <w:rPr>
          <w:rFonts w:ascii="Verdana" w:hAnsi="Verdana"/>
          <w:snapToGrid w:val="0"/>
          <w:sz w:val="20"/>
          <w:szCs w:val="20"/>
          <w:lang w:val="en-US"/>
        </w:rPr>
        <w:t xml:space="preserve"> </w:t>
      </w:r>
      <w:proofErr w:type="spellStart"/>
      <w:r w:rsidRPr="001B4C4D">
        <w:rPr>
          <w:rFonts w:ascii="Verdana" w:hAnsi="Verdana"/>
          <w:b/>
          <w:bCs/>
          <w:i/>
          <w:iCs/>
          <w:snapToGrid w:val="0"/>
          <w:sz w:val="20"/>
          <w:szCs w:val="20"/>
          <w:lang w:val="en-US"/>
        </w:rPr>
        <w:t>Organizacional</w:t>
      </w:r>
      <w:proofErr w:type="spellEnd"/>
      <w:r w:rsidRPr="001B4C4D">
        <w:rPr>
          <w:rFonts w:ascii="Verdana" w:hAnsi="Verdana"/>
          <w:b/>
          <w:bCs/>
          <w:i/>
          <w:iCs/>
          <w:snapToGrid w:val="0"/>
          <w:sz w:val="20"/>
          <w:szCs w:val="20"/>
          <w:lang w:val="en-US"/>
        </w:rPr>
        <w:t xml:space="preserve"> Culture and Leadership.</w:t>
      </w:r>
      <w:r w:rsidRPr="001B4C4D">
        <w:rPr>
          <w:rFonts w:ascii="Verdana" w:hAnsi="Verdana"/>
          <w:snapToGrid w:val="0"/>
          <w:sz w:val="20"/>
          <w:szCs w:val="20"/>
          <w:lang w:val="en-US"/>
        </w:rPr>
        <w:t xml:space="preserve"> </w:t>
      </w:r>
      <w:r w:rsidRPr="00847AFB">
        <w:rPr>
          <w:rFonts w:ascii="Verdana" w:hAnsi="Verdana"/>
          <w:snapToGrid w:val="0"/>
          <w:sz w:val="20"/>
          <w:szCs w:val="20"/>
          <w:lang w:val="en-US"/>
        </w:rPr>
        <w:t xml:space="preserve">San Francisco, CA: </w:t>
      </w:r>
      <w:proofErr w:type="spellStart"/>
      <w:r w:rsidRPr="00847AFB">
        <w:rPr>
          <w:rFonts w:ascii="Verdana" w:hAnsi="Verdana"/>
          <w:snapToGrid w:val="0"/>
          <w:sz w:val="20"/>
          <w:szCs w:val="20"/>
          <w:lang w:val="en-US"/>
        </w:rPr>
        <w:t>Jossey</w:t>
      </w:r>
      <w:proofErr w:type="spellEnd"/>
      <w:r w:rsidRPr="00847AFB">
        <w:rPr>
          <w:rFonts w:ascii="Verdana" w:hAnsi="Verdana"/>
          <w:snapToGrid w:val="0"/>
          <w:sz w:val="20"/>
          <w:szCs w:val="20"/>
          <w:lang w:val="en-US"/>
        </w:rPr>
        <w:t xml:space="preserve"> Bass,</w:t>
      </w:r>
      <w:r w:rsidR="005254A7" w:rsidRPr="00847AFB">
        <w:rPr>
          <w:rFonts w:ascii="Verdana" w:hAnsi="Verdana"/>
          <w:snapToGrid w:val="0"/>
          <w:sz w:val="20"/>
          <w:szCs w:val="20"/>
          <w:lang w:val="en-US"/>
        </w:rPr>
        <w:t xml:space="preserve"> </w:t>
      </w:r>
      <w:r w:rsidRPr="00847AFB">
        <w:rPr>
          <w:rFonts w:ascii="Verdana" w:hAnsi="Verdana"/>
          <w:snapToGrid w:val="0"/>
          <w:sz w:val="20"/>
          <w:szCs w:val="20"/>
          <w:lang w:val="en-US"/>
        </w:rPr>
        <w:t>1985.</w:t>
      </w:r>
      <w:r w:rsidR="005254A7" w:rsidRPr="00847AFB">
        <w:rPr>
          <w:rFonts w:ascii="Verdana" w:hAnsi="Verdana"/>
          <w:snapToGrid w:val="0"/>
          <w:sz w:val="20"/>
          <w:szCs w:val="20"/>
          <w:lang w:val="en-US"/>
        </w:rPr>
        <w:t xml:space="preserve"> </w:t>
      </w:r>
      <w:r w:rsidRPr="00847AFB">
        <w:rPr>
          <w:rFonts w:ascii="Verdana" w:hAnsi="Verdana"/>
          <w:snapToGrid w:val="0"/>
          <w:sz w:val="20"/>
          <w:szCs w:val="20"/>
          <w:lang w:val="en-US"/>
        </w:rPr>
        <w:tab/>
      </w:r>
      <w:r w:rsidR="00B46200">
        <w:rPr>
          <w:rFonts w:ascii="Verdana" w:hAnsi="Verdana"/>
          <w:snapToGrid w:val="0"/>
          <w:sz w:val="20"/>
          <w:szCs w:val="20"/>
          <w:lang w:val="en-US"/>
        </w:rPr>
        <w:tab/>
      </w:r>
      <w:r w:rsidR="00B46200">
        <w:rPr>
          <w:rFonts w:ascii="Verdana" w:hAnsi="Verdana"/>
          <w:snapToGrid w:val="0"/>
          <w:sz w:val="20"/>
          <w:szCs w:val="20"/>
          <w:lang w:val="en-US"/>
        </w:rPr>
        <w:tab/>
      </w:r>
      <w:r w:rsidR="00B46200">
        <w:rPr>
          <w:rFonts w:ascii="Verdana" w:hAnsi="Verdana"/>
          <w:snapToGrid w:val="0"/>
          <w:sz w:val="20"/>
          <w:szCs w:val="20"/>
          <w:lang w:val="en-US"/>
        </w:rPr>
        <w:tab/>
      </w:r>
      <w:r w:rsidR="00B46200">
        <w:rPr>
          <w:rFonts w:ascii="Verdana" w:hAnsi="Verdana"/>
          <w:snapToGrid w:val="0"/>
          <w:sz w:val="20"/>
          <w:szCs w:val="20"/>
          <w:lang w:val="en-US"/>
        </w:rPr>
        <w:tab/>
      </w:r>
      <w:r w:rsidR="00B46200">
        <w:rPr>
          <w:rFonts w:ascii="Verdana" w:hAnsi="Verdana"/>
          <w:snapToGrid w:val="0"/>
          <w:sz w:val="20"/>
          <w:szCs w:val="20"/>
          <w:lang w:val="en-US"/>
        </w:rPr>
        <w:tab/>
      </w:r>
      <w:r w:rsidRPr="00847AFB">
        <w:rPr>
          <w:rFonts w:ascii="Verdana" w:hAnsi="Verdana"/>
          <w:snapToGrid w:val="0"/>
          <w:sz w:val="20"/>
          <w:szCs w:val="20"/>
          <w:lang w:val="en-US"/>
        </w:rPr>
        <w:tab/>
        <w:t xml:space="preserve"> </w:t>
      </w:r>
      <w:r w:rsidR="00FE28B5" w:rsidRPr="00847AFB">
        <w:rPr>
          <w:rFonts w:ascii="Verdana" w:hAnsi="Verdana"/>
          <w:snapToGrid w:val="0"/>
          <w:sz w:val="20"/>
          <w:szCs w:val="20"/>
          <w:lang w:val="en-US"/>
        </w:rPr>
        <w:tab/>
      </w:r>
      <w:r w:rsidR="00764F70" w:rsidRPr="00847AFB">
        <w:rPr>
          <w:rFonts w:ascii="Verdana" w:hAnsi="Verdana"/>
          <w:snapToGrid w:val="0"/>
          <w:sz w:val="20"/>
          <w:szCs w:val="20"/>
          <w:lang w:val="en-US"/>
        </w:rPr>
        <w:tab/>
      </w:r>
      <w:r w:rsidR="00764F70" w:rsidRPr="00847AFB">
        <w:rPr>
          <w:rFonts w:ascii="Verdana" w:hAnsi="Verdana"/>
          <w:snapToGrid w:val="0"/>
          <w:sz w:val="20"/>
          <w:szCs w:val="20"/>
          <w:lang w:val="en-US"/>
        </w:rPr>
        <w:tab/>
      </w:r>
      <w:r w:rsidR="00764F70" w:rsidRPr="00847AFB">
        <w:rPr>
          <w:rFonts w:ascii="Verdana" w:hAnsi="Verdana"/>
          <w:snapToGrid w:val="0"/>
          <w:sz w:val="20"/>
          <w:szCs w:val="20"/>
          <w:lang w:val="en-US"/>
        </w:rPr>
        <w:tab/>
      </w:r>
      <w:r w:rsidRPr="001B4C4D">
        <w:rPr>
          <w:rFonts w:ascii="Verdana" w:hAnsi="Verdana"/>
          <w:b/>
          <w:snapToGrid w:val="0"/>
          <w:sz w:val="20"/>
          <w:szCs w:val="20"/>
        </w:rPr>
        <w:t>(C19345)</w:t>
      </w:r>
    </w:p>
    <w:p w:rsidR="005E6D08" w:rsidRPr="001B4C4D" w:rsidRDefault="005E6D08" w:rsidP="005E6D08">
      <w:pPr>
        <w:jc w:val="both"/>
        <w:rPr>
          <w:rFonts w:ascii="Verdana" w:hAnsi="Verdana"/>
          <w:b/>
          <w:i/>
          <w:iCs/>
          <w:snapToGrid w:val="0"/>
          <w:sz w:val="20"/>
          <w:szCs w:val="20"/>
        </w:rPr>
      </w:pPr>
    </w:p>
    <w:p w:rsidR="005E6D08" w:rsidRPr="00847AFB" w:rsidRDefault="005E6D08" w:rsidP="00BC61D6">
      <w:pPr>
        <w:jc w:val="both"/>
        <w:rPr>
          <w:rFonts w:ascii="Verdana" w:hAnsi="Verdana"/>
          <w:snapToGrid w:val="0"/>
          <w:sz w:val="20"/>
          <w:szCs w:val="20"/>
        </w:rPr>
      </w:pPr>
      <w:r w:rsidRPr="00BC61D6">
        <w:rPr>
          <w:rFonts w:ascii="Verdana" w:hAnsi="Verdana"/>
          <w:snapToGrid w:val="0"/>
          <w:sz w:val="20"/>
          <w:szCs w:val="20"/>
        </w:rPr>
        <w:t xml:space="preserve">BEYER JANICE &amp; TRICE HARRISON. </w:t>
      </w:r>
      <w:r w:rsidRPr="00847AFB">
        <w:rPr>
          <w:rFonts w:ascii="Verdana" w:hAnsi="Verdana"/>
          <w:snapToGrid w:val="0"/>
          <w:sz w:val="20"/>
          <w:szCs w:val="20"/>
        </w:rPr>
        <w:t xml:space="preserve">Los Ritos y costumbres de </w:t>
      </w:r>
      <w:proofErr w:type="spellStart"/>
      <w:r w:rsidRPr="00847AFB">
        <w:rPr>
          <w:rFonts w:ascii="Verdana" w:hAnsi="Verdana"/>
          <w:snapToGrid w:val="0"/>
          <w:sz w:val="20"/>
          <w:szCs w:val="20"/>
        </w:rPr>
        <w:t>laorganización</w:t>
      </w:r>
      <w:proofErr w:type="spellEnd"/>
      <w:r w:rsidRPr="00847AFB">
        <w:rPr>
          <w:rFonts w:ascii="Verdana" w:hAnsi="Verdana"/>
          <w:snapToGrid w:val="0"/>
          <w:sz w:val="20"/>
          <w:szCs w:val="20"/>
        </w:rPr>
        <w:t xml:space="preserve"> revelan su cultura</w:t>
      </w:r>
      <w:r w:rsidRPr="00847AFB">
        <w:rPr>
          <w:rFonts w:ascii="Verdana" w:hAnsi="Verdana"/>
          <w:b/>
          <w:snapToGrid w:val="0"/>
          <w:sz w:val="20"/>
          <w:szCs w:val="20"/>
        </w:rPr>
        <w:t xml:space="preserve">.         </w:t>
      </w:r>
      <w:r w:rsidR="005254A7" w:rsidRPr="00847AFB">
        <w:rPr>
          <w:rFonts w:ascii="Verdana" w:hAnsi="Verdana"/>
          <w:b/>
          <w:snapToGrid w:val="0"/>
          <w:sz w:val="20"/>
          <w:szCs w:val="20"/>
        </w:rPr>
        <w:tab/>
      </w:r>
      <w:r w:rsidR="005254A7" w:rsidRPr="00847AFB">
        <w:rPr>
          <w:rFonts w:ascii="Verdana" w:hAnsi="Verdana"/>
          <w:b/>
          <w:snapToGrid w:val="0"/>
          <w:sz w:val="20"/>
          <w:szCs w:val="20"/>
        </w:rPr>
        <w:tab/>
      </w:r>
      <w:r w:rsidR="00FE28B5" w:rsidRPr="00847AFB">
        <w:rPr>
          <w:rFonts w:ascii="Verdana" w:hAnsi="Verdana"/>
          <w:b/>
          <w:snapToGrid w:val="0"/>
          <w:sz w:val="20"/>
          <w:szCs w:val="20"/>
        </w:rPr>
        <w:tab/>
      </w:r>
      <w:r w:rsidR="00B46200">
        <w:rPr>
          <w:rFonts w:ascii="Verdana" w:hAnsi="Verdana"/>
          <w:b/>
          <w:snapToGrid w:val="0"/>
          <w:sz w:val="20"/>
          <w:szCs w:val="20"/>
        </w:rPr>
        <w:tab/>
      </w:r>
      <w:r w:rsidR="00B46200">
        <w:rPr>
          <w:rFonts w:ascii="Verdana" w:hAnsi="Verdana"/>
          <w:b/>
          <w:snapToGrid w:val="0"/>
          <w:sz w:val="20"/>
          <w:szCs w:val="20"/>
        </w:rPr>
        <w:tab/>
      </w:r>
      <w:r w:rsidR="00B46200">
        <w:rPr>
          <w:rFonts w:ascii="Verdana" w:hAnsi="Verdana"/>
          <w:b/>
          <w:snapToGrid w:val="0"/>
          <w:sz w:val="20"/>
          <w:szCs w:val="20"/>
        </w:rPr>
        <w:tab/>
      </w:r>
      <w:r w:rsidR="00B46200">
        <w:rPr>
          <w:rFonts w:ascii="Verdana" w:hAnsi="Verdana"/>
          <w:b/>
          <w:snapToGrid w:val="0"/>
          <w:sz w:val="20"/>
          <w:szCs w:val="20"/>
        </w:rPr>
        <w:tab/>
      </w:r>
      <w:r w:rsidR="005254A7" w:rsidRPr="00847AFB">
        <w:rPr>
          <w:rFonts w:ascii="Verdana" w:hAnsi="Verdana"/>
          <w:b/>
          <w:snapToGrid w:val="0"/>
          <w:sz w:val="20"/>
          <w:szCs w:val="20"/>
        </w:rPr>
        <w:t>(019214)</w:t>
      </w:r>
      <w:r w:rsidR="005254A7" w:rsidRPr="00847AFB">
        <w:rPr>
          <w:rFonts w:ascii="Verdana" w:hAnsi="Verdana"/>
          <w:snapToGrid w:val="0"/>
          <w:sz w:val="20"/>
          <w:szCs w:val="20"/>
        </w:rPr>
        <w:t xml:space="preserve"> </w:t>
      </w:r>
      <w:r w:rsidRPr="00847AFB">
        <w:rPr>
          <w:rFonts w:ascii="Verdana" w:hAnsi="Verdana"/>
          <w:b/>
          <w:snapToGrid w:val="0"/>
          <w:sz w:val="20"/>
          <w:szCs w:val="20"/>
        </w:rPr>
        <w:t xml:space="preserve">                      </w:t>
      </w:r>
      <w:r w:rsidRPr="00847AFB">
        <w:rPr>
          <w:rFonts w:ascii="Verdana" w:hAnsi="Verdana"/>
          <w:b/>
          <w:snapToGrid w:val="0"/>
          <w:sz w:val="20"/>
          <w:szCs w:val="20"/>
        </w:rPr>
        <w:tab/>
      </w:r>
      <w:r w:rsidRPr="00847AFB">
        <w:rPr>
          <w:rFonts w:ascii="Verdana" w:hAnsi="Verdana"/>
          <w:b/>
          <w:snapToGrid w:val="0"/>
          <w:sz w:val="20"/>
          <w:szCs w:val="20"/>
        </w:rPr>
        <w:tab/>
        <w:t xml:space="preserve"> </w:t>
      </w:r>
    </w:p>
    <w:p w:rsidR="005E6D08" w:rsidRPr="00847AFB" w:rsidRDefault="005E6D08" w:rsidP="00BC61D6">
      <w:pPr>
        <w:jc w:val="both"/>
        <w:rPr>
          <w:rFonts w:ascii="Verdana" w:hAnsi="Verdana"/>
          <w:snapToGrid w:val="0"/>
          <w:sz w:val="20"/>
          <w:szCs w:val="20"/>
        </w:rPr>
      </w:pPr>
      <w:r w:rsidRPr="00847AFB">
        <w:rPr>
          <w:rFonts w:ascii="Verdana" w:hAnsi="Verdana"/>
          <w:snapToGrid w:val="0"/>
          <w:sz w:val="20"/>
          <w:szCs w:val="20"/>
        </w:rPr>
        <w:t xml:space="preserve">SCHEIN EDGAR. El rol del fundador en la creación de la cultura organizacional.                                               </w:t>
      </w:r>
      <w:r w:rsidR="00B46200">
        <w:rPr>
          <w:rFonts w:ascii="Verdana" w:hAnsi="Verdana"/>
          <w:snapToGrid w:val="0"/>
          <w:sz w:val="20"/>
          <w:szCs w:val="20"/>
        </w:rPr>
        <w:tab/>
      </w:r>
      <w:r w:rsidR="00B46200">
        <w:rPr>
          <w:rFonts w:ascii="Verdana" w:hAnsi="Verdana"/>
          <w:snapToGrid w:val="0"/>
          <w:sz w:val="20"/>
          <w:szCs w:val="20"/>
        </w:rPr>
        <w:tab/>
      </w:r>
      <w:r w:rsidR="00B46200">
        <w:rPr>
          <w:rFonts w:ascii="Verdana" w:hAnsi="Verdana"/>
          <w:snapToGrid w:val="0"/>
          <w:sz w:val="20"/>
          <w:szCs w:val="20"/>
        </w:rPr>
        <w:tab/>
      </w:r>
      <w:r w:rsidR="00B46200">
        <w:rPr>
          <w:rFonts w:ascii="Verdana" w:hAnsi="Verdana"/>
          <w:snapToGrid w:val="0"/>
          <w:sz w:val="20"/>
          <w:szCs w:val="20"/>
        </w:rPr>
        <w:tab/>
      </w:r>
      <w:r w:rsidR="00B46200">
        <w:rPr>
          <w:rFonts w:ascii="Verdana" w:hAnsi="Verdana"/>
          <w:snapToGrid w:val="0"/>
          <w:sz w:val="20"/>
          <w:szCs w:val="20"/>
        </w:rPr>
        <w:tab/>
      </w:r>
      <w:r w:rsidR="00B46200">
        <w:rPr>
          <w:rFonts w:ascii="Verdana" w:hAnsi="Verdana"/>
          <w:snapToGrid w:val="0"/>
          <w:sz w:val="20"/>
          <w:szCs w:val="20"/>
        </w:rPr>
        <w:tab/>
      </w:r>
      <w:r w:rsidR="00B46200">
        <w:rPr>
          <w:rFonts w:ascii="Verdana" w:hAnsi="Verdana"/>
          <w:snapToGrid w:val="0"/>
          <w:sz w:val="20"/>
          <w:szCs w:val="20"/>
        </w:rPr>
        <w:tab/>
      </w:r>
      <w:r w:rsidR="00B46200">
        <w:rPr>
          <w:rFonts w:ascii="Verdana" w:hAnsi="Verdana"/>
          <w:snapToGrid w:val="0"/>
          <w:sz w:val="20"/>
          <w:szCs w:val="20"/>
        </w:rPr>
        <w:tab/>
      </w:r>
      <w:r w:rsidR="00764F70" w:rsidRPr="00847AFB">
        <w:rPr>
          <w:rFonts w:ascii="Verdana" w:hAnsi="Verdana"/>
          <w:snapToGrid w:val="0"/>
          <w:sz w:val="20"/>
          <w:szCs w:val="20"/>
        </w:rPr>
        <w:tab/>
      </w:r>
      <w:r w:rsidR="00FE28B5" w:rsidRPr="00847AFB">
        <w:rPr>
          <w:rFonts w:ascii="Verdana" w:hAnsi="Verdana"/>
          <w:snapToGrid w:val="0"/>
          <w:sz w:val="20"/>
          <w:szCs w:val="20"/>
        </w:rPr>
        <w:tab/>
      </w:r>
      <w:r w:rsidRPr="00847AFB">
        <w:rPr>
          <w:rFonts w:ascii="Verdana" w:hAnsi="Verdana"/>
          <w:b/>
          <w:snapToGrid w:val="0"/>
          <w:sz w:val="20"/>
          <w:szCs w:val="20"/>
        </w:rPr>
        <w:t>(019249)</w:t>
      </w:r>
    </w:p>
    <w:p w:rsidR="005E6D08" w:rsidRPr="00847AFB" w:rsidRDefault="005E6D08" w:rsidP="005E6D08">
      <w:pPr>
        <w:ind w:left="1440" w:hanging="180"/>
        <w:jc w:val="both"/>
        <w:rPr>
          <w:rFonts w:ascii="Verdana" w:hAnsi="Verdana"/>
          <w:snapToGrid w:val="0"/>
          <w:sz w:val="20"/>
          <w:szCs w:val="20"/>
        </w:rPr>
      </w:pPr>
    </w:p>
    <w:p w:rsidR="005E6D08" w:rsidRPr="00847AFB" w:rsidRDefault="005E6D08" w:rsidP="00BC61D6">
      <w:pPr>
        <w:jc w:val="both"/>
        <w:rPr>
          <w:rFonts w:ascii="Verdana" w:hAnsi="Verdana"/>
          <w:snapToGrid w:val="0"/>
          <w:sz w:val="20"/>
          <w:szCs w:val="20"/>
          <w:lang w:val="es-ES"/>
        </w:rPr>
      </w:pPr>
      <w:r w:rsidRPr="00847AFB">
        <w:rPr>
          <w:rFonts w:ascii="Verdana" w:hAnsi="Verdana"/>
          <w:snapToGrid w:val="0"/>
          <w:sz w:val="20"/>
          <w:szCs w:val="20"/>
        </w:rPr>
        <w:t xml:space="preserve">HATCH MARY JO. “Cultura Organizacional”. En </w:t>
      </w:r>
      <w:r w:rsidR="00764F70" w:rsidRPr="00847AFB">
        <w:rPr>
          <w:rFonts w:ascii="Verdana" w:hAnsi="Verdana"/>
          <w:b/>
          <w:i/>
          <w:snapToGrid w:val="0"/>
          <w:sz w:val="20"/>
          <w:szCs w:val="20"/>
        </w:rPr>
        <w:t>Teorí</w:t>
      </w:r>
      <w:r w:rsidRPr="00847AFB">
        <w:rPr>
          <w:rFonts w:ascii="Verdana" w:hAnsi="Verdana"/>
          <w:b/>
          <w:i/>
          <w:snapToGrid w:val="0"/>
          <w:sz w:val="20"/>
          <w:szCs w:val="20"/>
        </w:rPr>
        <w:t>a de la Organiza</w:t>
      </w:r>
      <w:r w:rsidR="005254A7" w:rsidRPr="00847AFB">
        <w:rPr>
          <w:rFonts w:ascii="Verdana" w:hAnsi="Verdana"/>
          <w:b/>
          <w:i/>
          <w:snapToGrid w:val="0"/>
          <w:sz w:val="20"/>
          <w:szCs w:val="20"/>
        </w:rPr>
        <w:t>c</w:t>
      </w:r>
      <w:r w:rsidRPr="00847AFB">
        <w:rPr>
          <w:rFonts w:ascii="Verdana" w:hAnsi="Verdana"/>
          <w:b/>
          <w:i/>
          <w:snapToGrid w:val="0"/>
          <w:sz w:val="20"/>
          <w:szCs w:val="20"/>
        </w:rPr>
        <w:t xml:space="preserve">ión. Las Perspectivas Modernas, </w:t>
      </w:r>
      <w:r w:rsidR="005254A7" w:rsidRPr="00847AFB">
        <w:rPr>
          <w:rFonts w:ascii="Verdana" w:hAnsi="Verdana"/>
          <w:b/>
          <w:i/>
          <w:snapToGrid w:val="0"/>
          <w:sz w:val="20"/>
          <w:szCs w:val="20"/>
        </w:rPr>
        <w:t>Simbólicas</w:t>
      </w:r>
      <w:r w:rsidRPr="00847AFB">
        <w:rPr>
          <w:rFonts w:ascii="Verdana" w:hAnsi="Verdana"/>
          <w:b/>
          <w:i/>
          <w:snapToGrid w:val="0"/>
          <w:sz w:val="20"/>
          <w:szCs w:val="20"/>
        </w:rPr>
        <w:t xml:space="preserve"> y Post Moderna.</w:t>
      </w:r>
      <w:r w:rsidRPr="00847AFB">
        <w:rPr>
          <w:rFonts w:ascii="Verdana" w:hAnsi="Verdana"/>
          <w:snapToGrid w:val="0"/>
          <w:sz w:val="20"/>
          <w:szCs w:val="20"/>
        </w:rPr>
        <w:t xml:space="preserve"> New York. </w:t>
      </w:r>
      <w:r w:rsidRPr="00847AFB">
        <w:rPr>
          <w:rFonts w:ascii="Verdana" w:hAnsi="Verdana"/>
          <w:snapToGrid w:val="0"/>
          <w:sz w:val="20"/>
          <w:szCs w:val="20"/>
          <w:lang w:val="es-ES"/>
        </w:rPr>
        <w:t xml:space="preserve">Oxford </w:t>
      </w:r>
      <w:proofErr w:type="spellStart"/>
      <w:r w:rsidRPr="00847AFB">
        <w:rPr>
          <w:rFonts w:ascii="Verdana" w:hAnsi="Verdana"/>
          <w:snapToGrid w:val="0"/>
          <w:sz w:val="20"/>
          <w:szCs w:val="20"/>
          <w:lang w:val="es-ES"/>
        </w:rPr>
        <w:t>University</w:t>
      </w:r>
      <w:proofErr w:type="spellEnd"/>
      <w:r w:rsidRPr="00847AFB">
        <w:rPr>
          <w:rFonts w:ascii="Verdana" w:hAnsi="Verdana"/>
          <w:snapToGrid w:val="0"/>
          <w:sz w:val="20"/>
          <w:szCs w:val="20"/>
          <w:lang w:val="es-ES"/>
        </w:rPr>
        <w:t xml:space="preserve"> </w:t>
      </w:r>
      <w:proofErr w:type="spellStart"/>
      <w:r w:rsidRPr="00847AFB">
        <w:rPr>
          <w:rFonts w:ascii="Verdana" w:hAnsi="Verdana"/>
          <w:snapToGrid w:val="0"/>
          <w:sz w:val="20"/>
          <w:szCs w:val="20"/>
          <w:lang w:val="es-ES"/>
        </w:rPr>
        <w:t>Press</w:t>
      </w:r>
      <w:proofErr w:type="spellEnd"/>
      <w:r w:rsidRPr="00847AFB">
        <w:rPr>
          <w:rFonts w:ascii="Verdana" w:hAnsi="Verdana"/>
          <w:snapToGrid w:val="0"/>
          <w:sz w:val="20"/>
          <w:szCs w:val="20"/>
          <w:lang w:val="es-ES"/>
        </w:rPr>
        <w:t xml:space="preserve">, 1997. Cap. 7, Pág. 200 - 240  </w:t>
      </w:r>
      <w:r w:rsidRPr="00847AFB">
        <w:rPr>
          <w:rFonts w:ascii="Verdana" w:hAnsi="Verdana"/>
          <w:b/>
          <w:snapToGrid w:val="0"/>
          <w:sz w:val="20"/>
          <w:szCs w:val="20"/>
          <w:lang w:val="es-ES"/>
        </w:rPr>
        <w:t xml:space="preserve"> </w:t>
      </w:r>
      <w:r w:rsidRPr="00847AFB">
        <w:rPr>
          <w:rFonts w:ascii="Verdana" w:hAnsi="Verdana"/>
          <w:b/>
          <w:snapToGrid w:val="0"/>
          <w:sz w:val="20"/>
          <w:szCs w:val="20"/>
          <w:lang w:val="es-ES"/>
        </w:rPr>
        <w:tab/>
      </w:r>
      <w:r w:rsidR="005254A7" w:rsidRPr="00847AFB">
        <w:rPr>
          <w:rFonts w:ascii="Verdana" w:hAnsi="Verdana"/>
          <w:b/>
          <w:snapToGrid w:val="0"/>
          <w:sz w:val="20"/>
          <w:szCs w:val="20"/>
          <w:lang w:val="es-ES"/>
        </w:rPr>
        <w:tab/>
      </w:r>
      <w:r w:rsidR="00764F70" w:rsidRPr="00847AFB">
        <w:rPr>
          <w:rFonts w:ascii="Verdana" w:hAnsi="Verdana"/>
          <w:b/>
          <w:snapToGrid w:val="0"/>
          <w:sz w:val="20"/>
          <w:szCs w:val="20"/>
          <w:lang w:val="es-ES"/>
        </w:rPr>
        <w:tab/>
      </w:r>
      <w:r w:rsidR="00764F70" w:rsidRPr="00847AFB">
        <w:rPr>
          <w:rFonts w:ascii="Verdana" w:hAnsi="Verdana"/>
          <w:b/>
          <w:snapToGrid w:val="0"/>
          <w:sz w:val="20"/>
          <w:szCs w:val="20"/>
          <w:lang w:val="es-ES"/>
        </w:rPr>
        <w:tab/>
      </w:r>
      <w:r w:rsidRPr="00847AFB">
        <w:rPr>
          <w:rFonts w:ascii="Verdana" w:hAnsi="Verdana"/>
          <w:b/>
          <w:snapToGrid w:val="0"/>
          <w:sz w:val="20"/>
          <w:szCs w:val="20"/>
          <w:lang w:val="es-ES"/>
        </w:rPr>
        <w:t xml:space="preserve"> (C19287)</w:t>
      </w:r>
    </w:p>
    <w:p w:rsidR="005E6D08" w:rsidRPr="00847AFB" w:rsidRDefault="005E6D08" w:rsidP="005254A7">
      <w:pPr>
        <w:ind w:left="1134"/>
        <w:jc w:val="both"/>
        <w:rPr>
          <w:rFonts w:ascii="Verdana" w:hAnsi="Verdana"/>
          <w:snapToGrid w:val="0"/>
          <w:sz w:val="20"/>
          <w:szCs w:val="20"/>
          <w:lang w:val="es-ES"/>
        </w:rPr>
      </w:pPr>
    </w:p>
    <w:p w:rsidR="00A811F7" w:rsidRPr="00847AFB" w:rsidRDefault="00A811F7" w:rsidP="00BC61D6">
      <w:pPr>
        <w:suppressAutoHyphens/>
        <w:jc w:val="both"/>
        <w:rPr>
          <w:rFonts w:ascii="Verdana" w:hAnsi="Verdana" w:cs="Arial"/>
          <w:color w:val="000000"/>
          <w:sz w:val="20"/>
          <w:szCs w:val="20"/>
          <w:u w:val="single"/>
          <w:lang w:val="es-ES" w:eastAsia="es-PE"/>
        </w:rPr>
      </w:pPr>
      <w:r w:rsidRPr="00847AFB">
        <w:rPr>
          <w:rFonts w:ascii="Verdana" w:hAnsi="Verdana" w:cs="Arial"/>
          <w:b/>
          <w:smallCaps/>
          <w:spacing w:val="-2"/>
          <w:sz w:val="20"/>
          <w:szCs w:val="20"/>
          <w:u w:val="single"/>
          <w:lang w:val="es-ES"/>
        </w:rPr>
        <w:t>C</w:t>
      </w:r>
      <w:proofErr w:type="spellStart"/>
      <w:r w:rsidR="005254A7" w:rsidRPr="00847AFB">
        <w:rPr>
          <w:rFonts w:ascii="Verdana" w:hAnsi="Verdana" w:cs="Arial"/>
          <w:b/>
          <w:sz w:val="20"/>
          <w:szCs w:val="20"/>
          <w:u w:val="single"/>
        </w:rPr>
        <w:t>asos</w:t>
      </w:r>
      <w:proofErr w:type="spellEnd"/>
      <w:r w:rsidRPr="00847AFB">
        <w:rPr>
          <w:rFonts w:ascii="Verdana" w:hAnsi="Verdana" w:cs="Arial"/>
          <w:b/>
          <w:smallCaps/>
          <w:spacing w:val="-2"/>
          <w:sz w:val="20"/>
          <w:szCs w:val="20"/>
          <w:u w:val="single"/>
          <w:lang w:val="es-ES"/>
        </w:rPr>
        <w:t>:</w:t>
      </w:r>
    </w:p>
    <w:p w:rsidR="00FF15D3" w:rsidRPr="00847AFB" w:rsidRDefault="00FF15D3" w:rsidP="005E7B95">
      <w:pPr>
        <w:jc w:val="both"/>
        <w:rPr>
          <w:rFonts w:ascii="Verdana" w:hAnsi="Verdana"/>
          <w:b/>
          <w:i/>
          <w:iCs/>
          <w:snapToGrid w:val="0"/>
          <w:sz w:val="20"/>
          <w:szCs w:val="20"/>
        </w:rPr>
      </w:pPr>
    </w:p>
    <w:p w:rsidR="00764F70" w:rsidRDefault="00FF15D3" w:rsidP="00BC61D6">
      <w:pPr>
        <w:tabs>
          <w:tab w:val="left" w:pos="-1440"/>
        </w:tabs>
        <w:suppressAutoHyphens/>
        <w:jc w:val="both"/>
        <w:rPr>
          <w:rFonts w:ascii="Verdana" w:hAnsi="Verdana" w:cs="Arial"/>
          <w:b/>
          <w:sz w:val="20"/>
          <w:szCs w:val="20"/>
        </w:rPr>
      </w:pPr>
      <w:r w:rsidRPr="00847AFB">
        <w:rPr>
          <w:rFonts w:ascii="Verdana" w:hAnsi="Verdana" w:cs="Arial"/>
          <w:bCs/>
          <w:sz w:val="20"/>
          <w:szCs w:val="20"/>
        </w:rPr>
        <w:t xml:space="preserve">“Johnson &amp; Johnson (A): filosofía y cultura”.  </w:t>
      </w:r>
      <w:r w:rsidRPr="00847AFB">
        <w:rPr>
          <w:rFonts w:ascii="Verdana" w:hAnsi="Verdana" w:cs="Arial"/>
          <w:bCs/>
          <w:sz w:val="20"/>
          <w:szCs w:val="20"/>
        </w:rPr>
        <w:tab/>
      </w:r>
      <w:r w:rsidR="00FE28B5" w:rsidRPr="00847AFB">
        <w:rPr>
          <w:rFonts w:ascii="Verdana" w:hAnsi="Verdana" w:cs="Arial"/>
          <w:bCs/>
          <w:sz w:val="20"/>
          <w:szCs w:val="20"/>
        </w:rPr>
        <w:tab/>
      </w:r>
      <w:r w:rsidR="00B46200">
        <w:rPr>
          <w:rFonts w:ascii="Verdana" w:hAnsi="Verdana" w:cs="Arial"/>
          <w:bCs/>
          <w:sz w:val="20"/>
          <w:szCs w:val="20"/>
        </w:rPr>
        <w:tab/>
      </w:r>
      <w:r w:rsidR="00B46200">
        <w:rPr>
          <w:rFonts w:ascii="Verdana" w:hAnsi="Verdana" w:cs="Arial"/>
          <w:bCs/>
          <w:sz w:val="20"/>
          <w:szCs w:val="20"/>
        </w:rPr>
        <w:tab/>
      </w:r>
      <w:r w:rsidRPr="00847AFB">
        <w:rPr>
          <w:rFonts w:ascii="Verdana" w:hAnsi="Verdana" w:cs="Arial"/>
          <w:bCs/>
          <w:sz w:val="20"/>
          <w:szCs w:val="20"/>
        </w:rPr>
        <w:t xml:space="preserve"> </w:t>
      </w:r>
      <w:r w:rsidRPr="00847AFB">
        <w:rPr>
          <w:rFonts w:ascii="Verdana" w:hAnsi="Verdana" w:cs="Arial"/>
          <w:b/>
          <w:sz w:val="20"/>
          <w:szCs w:val="20"/>
        </w:rPr>
        <w:t>(019152)</w:t>
      </w:r>
    </w:p>
    <w:p w:rsidR="00BC61D6" w:rsidRDefault="00BC61D6" w:rsidP="00BC61D6">
      <w:pPr>
        <w:tabs>
          <w:tab w:val="left" w:pos="-1440"/>
        </w:tabs>
        <w:suppressAutoHyphens/>
        <w:jc w:val="both"/>
        <w:rPr>
          <w:rFonts w:ascii="Verdana" w:hAnsi="Verdana" w:cs="Arial"/>
          <w:b/>
          <w:sz w:val="20"/>
          <w:szCs w:val="20"/>
        </w:rPr>
      </w:pPr>
    </w:p>
    <w:p w:rsidR="00BC61D6" w:rsidRPr="00F21588" w:rsidRDefault="00BC61D6" w:rsidP="00BC61D6">
      <w:pPr>
        <w:tabs>
          <w:tab w:val="left" w:pos="709"/>
        </w:tabs>
        <w:contextualSpacing/>
        <w:jc w:val="both"/>
        <w:rPr>
          <w:rFonts w:ascii="Verdana" w:hAnsi="Verdana" w:cs="Arial"/>
          <w:sz w:val="20"/>
          <w:szCs w:val="20"/>
        </w:rPr>
      </w:pPr>
      <w:r w:rsidRPr="004C3EF3">
        <w:rPr>
          <w:rFonts w:ascii="Verdana" w:hAnsi="Verdana" w:cs="Arial"/>
          <w:sz w:val="20"/>
          <w:szCs w:val="20"/>
        </w:rPr>
        <w:t xml:space="preserve">Anderson, M. (2009). La región andina de Kimberly-Clark: creando una cultura ganadora. (Trad. Universidad ESAN). Recuperado de la base de datos de Stanford </w:t>
      </w:r>
      <w:proofErr w:type="spellStart"/>
      <w:r w:rsidRPr="004C3EF3">
        <w:rPr>
          <w:rFonts w:ascii="Verdana" w:hAnsi="Verdana" w:cs="Arial"/>
          <w:sz w:val="20"/>
          <w:szCs w:val="20"/>
        </w:rPr>
        <w:t>Grad</w:t>
      </w:r>
      <w:r>
        <w:rPr>
          <w:rFonts w:ascii="Verdana" w:hAnsi="Verdana" w:cs="Arial"/>
          <w:sz w:val="20"/>
          <w:szCs w:val="20"/>
        </w:rPr>
        <w:t>uate</w:t>
      </w:r>
      <w:proofErr w:type="spellEnd"/>
      <w:r>
        <w:rPr>
          <w:rFonts w:ascii="Verdana" w:hAnsi="Verdana" w:cs="Arial"/>
          <w:sz w:val="20"/>
          <w:szCs w:val="20"/>
        </w:rPr>
        <w:t xml:space="preserve"> School of Business (OB-72)</w:t>
      </w:r>
      <w:r>
        <w:rPr>
          <w:rFonts w:ascii="Verdana" w:hAnsi="Verdana" w:cs="Arial"/>
          <w:sz w:val="20"/>
          <w:szCs w:val="20"/>
        </w:rPr>
        <w:tab/>
      </w:r>
      <w:r>
        <w:rPr>
          <w:rFonts w:ascii="Verdana" w:hAnsi="Verdana" w:cs="Arial"/>
          <w:sz w:val="20"/>
          <w:szCs w:val="20"/>
        </w:rPr>
        <w:tab/>
      </w:r>
      <w:r w:rsidR="00B46200">
        <w:rPr>
          <w:rFonts w:ascii="Verdana" w:hAnsi="Verdana" w:cs="Arial"/>
          <w:sz w:val="20"/>
          <w:szCs w:val="20"/>
        </w:rPr>
        <w:tab/>
      </w:r>
      <w:r w:rsidR="00B46200">
        <w:rPr>
          <w:rFonts w:ascii="Verdana" w:hAnsi="Verdana" w:cs="Arial"/>
          <w:sz w:val="20"/>
          <w:szCs w:val="20"/>
        </w:rPr>
        <w:tab/>
      </w:r>
      <w:r w:rsidR="00B46200">
        <w:rPr>
          <w:rFonts w:ascii="Verdana" w:hAnsi="Verdana" w:cs="Arial"/>
          <w:sz w:val="20"/>
          <w:szCs w:val="20"/>
        </w:rPr>
        <w:tab/>
      </w:r>
      <w:r w:rsidRPr="004C3EF3">
        <w:rPr>
          <w:rFonts w:ascii="Verdana" w:hAnsi="Verdana" w:cs="Arial"/>
          <w:b/>
          <w:sz w:val="20"/>
          <w:szCs w:val="20"/>
        </w:rPr>
        <w:t>(020569)</w:t>
      </w:r>
    </w:p>
    <w:p w:rsidR="00BC61D6" w:rsidRPr="00847AFB" w:rsidRDefault="00BC61D6" w:rsidP="00BC61D6">
      <w:pPr>
        <w:tabs>
          <w:tab w:val="left" w:pos="-1440"/>
        </w:tabs>
        <w:suppressAutoHyphens/>
        <w:jc w:val="both"/>
        <w:rPr>
          <w:rFonts w:ascii="Verdana" w:hAnsi="Verdana" w:cs="Arial"/>
          <w:szCs w:val="22"/>
        </w:rPr>
      </w:pPr>
    </w:p>
    <w:p w:rsidR="00C52DA9" w:rsidRDefault="00C52DA9" w:rsidP="00764F70">
      <w:pPr>
        <w:pStyle w:val="Textodenotaalfinal"/>
        <w:tabs>
          <w:tab w:val="clear" w:pos="4513"/>
          <w:tab w:val="left" w:pos="1134"/>
        </w:tabs>
        <w:adjustRightInd w:val="0"/>
        <w:ind w:right="-51"/>
        <w:rPr>
          <w:rFonts w:ascii="Verdana" w:hAnsi="Verdana" w:cs="Arial"/>
          <w:sz w:val="20"/>
          <w:lang w:val="es-PE"/>
        </w:rPr>
      </w:pPr>
    </w:p>
    <w:p w:rsidR="005E7B95" w:rsidRPr="00847AFB" w:rsidRDefault="007F0452" w:rsidP="00764F70">
      <w:pPr>
        <w:pStyle w:val="Textodenotaalfinal"/>
        <w:tabs>
          <w:tab w:val="clear" w:pos="4513"/>
          <w:tab w:val="left" w:pos="1134"/>
        </w:tabs>
        <w:adjustRightInd w:val="0"/>
        <w:ind w:right="-51"/>
        <w:rPr>
          <w:rFonts w:ascii="Verdana" w:hAnsi="Verdana" w:cs="Arial"/>
          <w:sz w:val="20"/>
          <w:lang w:val="es-PE"/>
        </w:rPr>
      </w:pPr>
      <w:r>
        <w:rPr>
          <w:rFonts w:ascii="Verdana" w:hAnsi="Verdana" w:cs="Arial"/>
          <w:sz w:val="20"/>
          <w:lang w:val="es-PE"/>
        </w:rPr>
        <w:t>SESIÓ</w:t>
      </w:r>
      <w:r w:rsidR="003E1126">
        <w:rPr>
          <w:rFonts w:ascii="Verdana" w:hAnsi="Verdana" w:cs="Arial"/>
          <w:sz w:val="20"/>
          <w:lang w:val="es-PE"/>
        </w:rPr>
        <w:t>N</w:t>
      </w:r>
      <w:r w:rsidR="00D76262">
        <w:rPr>
          <w:rFonts w:ascii="Verdana" w:hAnsi="Verdana" w:cs="Arial"/>
          <w:sz w:val="20"/>
          <w:lang w:val="es-PE"/>
        </w:rPr>
        <w:t xml:space="preserve"> 16</w:t>
      </w:r>
      <w:r w:rsidR="00C52DA9">
        <w:rPr>
          <w:rFonts w:ascii="Verdana" w:hAnsi="Verdana" w:cs="Arial"/>
          <w:sz w:val="20"/>
          <w:lang w:val="es-PE"/>
        </w:rPr>
        <w:t xml:space="preserve">: </w:t>
      </w:r>
      <w:r w:rsidR="005E7B95" w:rsidRPr="00847AFB">
        <w:rPr>
          <w:rFonts w:ascii="Verdana" w:hAnsi="Verdana" w:cs="Arial"/>
          <w:sz w:val="20"/>
          <w:lang w:val="es-PE"/>
        </w:rPr>
        <w:t xml:space="preserve">CLIMA ORGANIZACIONAL </w:t>
      </w:r>
    </w:p>
    <w:p w:rsidR="00F63204" w:rsidRDefault="00F63204" w:rsidP="00C52DA9">
      <w:pPr>
        <w:suppressAutoHyphens/>
        <w:ind w:left="1134" w:hanging="1134"/>
        <w:jc w:val="both"/>
        <w:rPr>
          <w:rFonts w:ascii="Verdana" w:hAnsi="Verdana"/>
          <w:b/>
          <w:sz w:val="20"/>
          <w:szCs w:val="20"/>
          <w:u w:val="single"/>
        </w:rPr>
      </w:pPr>
    </w:p>
    <w:p w:rsidR="00F20CFB" w:rsidRDefault="00F20CFB" w:rsidP="00F20CFB">
      <w:pPr>
        <w:suppressAutoHyphens/>
        <w:ind w:left="1134" w:hanging="1134"/>
        <w:jc w:val="both"/>
        <w:rPr>
          <w:rFonts w:ascii="Verdana" w:hAnsi="Verdana"/>
          <w:b/>
          <w:sz w:val="20"/>
          <w:szCs w:val="20"/>
        </w:rPr>
      </w:pPr>
      <w:r w:rsidRPr="00C52DA9">
        <w:rPr>
          <w:rFonts w:ascii="Verdana" w:hAnsi="Verdana"/>
          <w:b/>
          <w:sz w:val="20"/>
          <w:szCs w:val="20"/>
          <w:u w:val="single"/>
        </w:rPr>
        <w:t>Contenido</w:t>
      </w:r>
      <w:r>
        <w:rPr>
          <w:rFonts w:ascii="Verdana" w:hAnsi="Verdana"/>
          <w:b/>
          <w:sz w:val="20"/>
          <w:szCs w:val="20"/>
        </w:rPr>
        <w:t>:</w:t>
      </w:r>
    </w:p>
    <w:p w:rsidR="00F20CFB" w:rsidRDefault="00F20CFB" w:rsidP="00F20CFB">
      <w:pPr>
        <w:suppressAutoHyphens/>
        <w:ind w:left="1134" w:hanging="1134"/>
        <w:jc w:val="both"/>
        <w:rPr>
          <w:rFonts w:ascii="Verdana" w:hAnsi="Verdana"/>
          <w:b/>
          <w:sz w:val="20"/>
          <w:szCs w:val="20"/>
        </w:rPr>
      </w:pPr>
    </w:p>
    <w:p w:rsidR="00F20CFB" w:rsidRPr="00BC61D6" w:rsidRDefault="00F20CFB" w:rsidP="00CB5356">
      <w:pPr>
        <w:pStyle w:val="Prrafodelista"/>
        <w:numPr>
          <w:ilvl w:val="0"/>
          <w:numId w:val="6"/>
        </w:numPr>
        <w:tabs>
          <w:tab w:val="left" w:pos="2268"/>
        </w:tabs>
        <w:contextualSpacing/>
        <w:jc w:val="both"/>
        <w:rPr>
          <w:rFonts w:ascii="Verdana" w:hAnsi="Verdana"/>
          <w:sz w:val="20"/>
          <w:szCs w:val="20"/>
        </w:rPr>
      </w:pPr>
      <w:r w:rsidRPr="00BC61D6">
        <w:rPr>
          <w:rFonts w:ascii="Verdana" w:hAnsi="Verdana"/>
          <w:sz w:val="20"/>
          <w:szCs w:val="20"/>
        </w:rPr>
        <w:t>Perspectivas conceptuales de clima organizacional</w:t>
      </w:r>
    </w:p>
    <w:p w:rsidR="00F20CFB" w:rsidRPr="00BC61D6" w:rsidRDefault="00F20CFB" w:rsidP="00CB5356">
      <w:pPr>
        <w:pStyle w:val="Prrafodelista"/>
        <w:numPr>
          <w:ilvl w:val="0"/>
          <w:numId w:val="6"/>
        </w:numPr>
        <w:tabs>
          <w:tab w:val="left" w:pos="2268"/>
        </w:tabs>
        <w:contextualSpacing/>
        <w:jc w:val="both"/>
        <w:rPr>
          <w:rFonts w:ascii="Verdana" w:hAnsi="Verdana"/>
          <w:sz w:val="20"/>
          <w:szCs w:val="20"/>
        </w:rPr>
      </w:pPr>
      <w:r w:rsidRPr="00BC61D6">
        <w:rPr>
          <w:rFonts w:ascii="Verdana" w:hAnsi="Verdana"/>
          <w:sz w:val="20"/>
          <w:szCs w:val="20"/>
        </w:rPr>
        <w:t xml:space="preserve">Medición de clima laboral </w:t>
      </w:r>
    </w:p>
    <w:p w:rsidR="00C52DA9" w:rsidRPr="00847AFB" w:rsidRDefault="00C52DA9" w:rsidP="00C52DA9">
      <w:pPr>
        <w:suppressAutoHyphens/>
        <w:jc w:val="both"/>
        <w:rPr>
          <w:rFonts w:ascii="Verdana" w:hAnsi="Verdana" w:cs="Arial"/>
          <w:color w:val="000000"/>
          <w:sz w:val="20"/>
          <w:szCs w:val="20"/>
          <w:lang w:eastAsia="es-PE"/>
        </w:rPr>
      </w:pPr>
    </w:p>
    <w:p w:rsidR="00B46200" w:rsidRPr="009A353B" w:rsidRDefault="00C52DA9" w:rsidP="00BC61D6">
      <w:pPr>
        <w:autoSpaceDE w:val="0"/>
        <w:autoSpaceDN w:val="0"/>
        <w:adjustRightInd w:val="0"/>
        <w:spacing w:after="67"/>
        <w:jc w:val="both"/>
        <w:rPr>
          <w:rFonts w:ascii="Verdana" w:hAnsi="Verdana" w:cs="Arial"/>
          <w:b/>
          <w:color w:val="000000"/>
          <w:sz w:val="20"/>
          <w:szCs w:val="20"/>
          <w:lang w:eastAsia="es-PE"/>
        </w:rPr>
      </w:pPr>
      <w:r w:rsidRPr="00847AFB">
        <w:rPr>
          <w:rFonts w:ascii="Verdana" w:hAnsi="Verdana" w:cs="Arial"/>
          <w:b/>
          <w:color w:val="000000"/>
          <w:sz w:val="20"/>
          <w:szCs w:val="20"/>
          <w:u w:val="single"/>
          <w:lang w:eastAsia="es-PE"/>
        </w:rPr>
        <w:t>Lecturas</w:t>
      </w:r>
      <w:r w:rsidR="00CB7899">
        <w:rPr>
          <w:rFonts w:ascii="Verdana" w:hAnsi="Verdana" w:cs="Arial"/>
          <w:b/>
          <w:color w:val="000000"/>
          <w:sz w:val="20"/>
          <w:szCs w:val="20"/>
          <w:u w:val="single"/>
          <w:lang w:eastAsia="es-PE"/>
        </w:rPr>
        <w:t>,</w:t>
      </w:r>
      <w:r>
        <w:rPr>
          <w:rFonts w:ascii="Verdana" w:hAnsi="Verdana" w:cs="Arial"/>
          <w:b/>
          <w:color w:val="000000"/>
          <w:sz w:val="20"/>
          <w:szCs w:val="20"/>
          <w:u w:val="single"/>
          <w:lang w:eastAsia="es-PE"/>
        </w:rPr>
        <w:t xml:space="preserve"> material de apoyo</w:t>
      </w:r>
      <w:r w:rsidRPr="00847AFB">
        <w:rPr>
          <w:rFonts w:ascii="Verdana" w:hAnsi="Verdana" w:cs="Arial"/>
          <w:b/>
          <w:color w:val="000000"/>
          <w:sz w:val="20"/>
          <w:szCs w:val="20"/>
          <w:lang w:eastAsia="es-PE"/>
        </w:rPr>
        <w:t xml:space="preserve">: </w:t>
      </w:r>
    </w:p>
    <w:p w:rsidR="00C83917" w:rsidRPr="00847AFB" w:rsidRDefault="00C83917" w:rsidP="00BC61D6">
      <w:pPr>
        <w:pStyle w:val="Textodenotaalfinal"/>
        <w:tabs>
          <w:tab w:val="left" w:pos="1134"/>
        </w:tabs>
        <w:adjustRightInd w:val="0"/>
        <w:ind w:right="-51"/>
        <w:rPr>
          <w:rFonts w:ascii="Verdana" w:hAnsi="Verdana" w:cs="Arial"/>
          <w:b w:val="0"/>
          <w:sz w:val="20"/>
          <w:lang w:val="es-PE"/>
        </w:rPr>
      </w:pPr>
      <w:r w:rsidRPr="00847AFB">
        <w:rPr>
          <w:rFonts w:ascii="Verdana" w:hAnsi="Verdana" w:cs="Arial"/>
          <w:b w:val="0"/>
          <w:sz w:val="20"/>
          <w:lang w:val="es-PE"/>
        </w:rPr>
        <w:t xml:space="preserve">MENDEZ ALVAREZ, Carlos Eduardo. “Cultura y clima organizacional”. </w:t>
      </w:r>
      <w:r w:rsidRPr="00847AFB">
        <w:rPr>
          <w:rFonts w:ascii="Verdana" w:hAnsi="Verdana" w:cs="Arial"/>
          <w:sz w:val="20"/>
          <w:lang w:val="es-PE"/>
        </w:rPr>
        <w:t>En su</w:t>
      </w:r>
      <w:r w:rsidR="00577B74" w:rsidRPr="00847AFB">
        <w:rPr>
          <w:rFonts w:ascii="Verdana" w:hAnsi="Verdana" w:cs="Arial"/>
          <w:sz w:val="20"/>
          <w:lang w:val="es-PE"/>
        </w:rPr>
        <w:t xml:space="preserve"> </w:t>
      </w:r>
      <w:r w:rsidRPr="00847AFB">
        <w:rPr>
          <w:rFonts w:ascii="Verdana" w:hAnsi="Verdana" w:cs="Arial"/>
          <w:sz w:val="20"/>
          <w:lang w:val="es-PE"/>
        </w:rPr>
        <w:t>Clima organizacional en Colombia</w:t>
      </w:r>
      <w:r w:rsidRPr="00847AFB">
        <w:rPr>
          <w:rFonts w:ascii="Verdana" w:hAnsi="Verdana" w:cs="Arial"/>
          <w:b w:val="0"/>
          <w:sz w:val="20"/>
          <w:lang w:val="es-PE"/>
        </w:rPr>
        <w:t>. El IMCOC: un método de análisis para</w:t>
      </w:r>
      <w:r w:rsidR="00577B74" w:rsidRPr="00847AFB">
        <w:rPr>
          <w:rFonts w:ascii="Verdana" w:hAnsi="Verdana" w:cs="Arial"/>
          <w:b w:val="0"/>
          <w:sz w:val="20"/>
          <w:lang w:val="es-PE"/>
        </w:rPr>
        <w:t xml:space="preserve"> </w:t>
      </w:r>
      <w:r w:rsidRPr="00847AFB">
        <w:rPr>
          <w:rFonts w:ascii="Verdana" w:hAnsi="Verdana" w:cs="Arial"/>
          <w:b w:val="0"/>
          <w:sz w:val="20"/>
          <w:lang w:val="es-PE"/>
        </w:rPr>
        <w:t xml:space="preserve">su intervención. Colombia, Centro Editorial Universidad del Rosario, 2006. </w:t>
      </w:r>
      <w:r w:rsidR="00577B74" w:rsidRPr="00847AFB">
        <w:rPr>
          <w:rFonts w:ascii="Verdana" w:hAnsi="Verdana" w:cs="Arial"/>
          <w:b w:val="0"/>
          <w:sz w:val="20"/>
          <w:lang w:val="es-PE"/>
        </w:rPr>
        <w:t xml:space="preserve"> Cap. 6.  </w:t>
      </w:r>
      <w:r w:rsidR="00360169">
        <w:rPr>
          <w:rFonts w:ascii="Verdana" w:hAnsi="Verdana" w:cs="Arial"/>
          <w:b w:val="0"/>
          <w:sz w:val="20"/>
          <w:lang w:val="es-PE"/>
        </w:rPr>
        <w:t xml:space="preserve">         </w:t>
      </w:r>
      <w:r w:rsidR="00577B74" w:rsidRPr="00847AFB">
        <w:rPr>
          <w:rFonts w:ascii="Verdana" w:hAnsi="Verdana" w:cs="Arial"/>
          <w:sz w:val="20"/>
          <w:lang w:val="es-PE"/>
        </w:rPr>
        <w:t>(C19364)</w:t>
      </w:r>
    </w:p>
    <w:p w:rsidR="00C83917" w:rsidRPr="00847AFB" w:rsidRDefault="00C83917" w:rsidP="00764F70">
      <w:pPr>
        <w:pStyle w:val="Textodenotaalfinal"/>
        <w:tabs>
          <w:tab w:val="left" w:pos="1134"/>
        </w:tabs>
        <w:adjustRightInd w:val="0"/>
        <w:ind w:left="1134" w:right="-51"/>
        <w:rPr>
          <w:rFonts w:ascii="Verdana" w:hAnsi="Verdana" w:cs="Arial"/>
          <w:b w:val="0"/>
          <w:sz w:val="20"/>
          <w:lang w:val="es-PE"/>
        </w:rPr>
      </w:pPr>
    </w:p>
    <w:p w:rsidR="00C83917" w:rsidRPr="00490124" w:rsidRDefault="00C83917" w:rsidP="00BC61D6">
      <w:pPr>
        <w:pStyle w:val="Textodenotaalfinal"/>
        <w:tabs>
          <w:tab w:val="left" w:pos="1134"/>
        </w:tabs>
        <w:adjustRightInd w:val="0"/>
        <w:ind w:right="-51"/>
        <w:rPr>
          <w:rFonts w:ascii="Verdana" w:hAnsi="Verdana" w:cs="Arial"/>
          <w:b w:val="0"/>
          <w:sz w:val="20"/>
          <w:lang w:val="en-US"/>
        </w:rPr>
      </w:pPr>
      <w:r w:rsidRPr="00847AFB">
        <w:rPr>
          <w:rFonts w:ascii="Verdana" w:hAnsi="Verdana" w:cs="Arial"/>
          <w:b w:val="0"/>
          <w:sz w:val="20"/>
          <w:lang w:val="es-PE"/>
        </w:rPr>
        <w:t xml:space="preserve">MENDEZ ALVAREZ, Carlos Eduardo. “Componentes del clima organizacional”.  </w:t>
      </w:r>
      <w:proofErr w:type="spellStart"/>
      <w:r w:rsidR="00577B74" w:rsidRPr="00937451">
        <w:rPr>
          <w:rFonts w:ascii="Verdana" w:hAnsi="Verdana" w:cs="Arial"/>
          <w:b w:val="0"/>
          <w:sz w:val="20"/>
          <w:lang w:val="es-PE"/>
        </w:rPr>
        <w:t>Op</w:t>
      </w:r>
      <w:proofErr w:type="spellEnd"/>
      <w:r w:rsidR="00577B74" w:rsidRPr="00937451">
        <w:rPr>
          <w:rFonts w:ascii="Verdana" w:hAnsi="Verdana" w:cs="Arial"/>
          <w:b w:val="0"/>
          <w:sz w:val="20"/>
          <w:lang w:val="es-PE"/>
        </w:rPr>
        <w:t xml:space="preserve">. Cit.  Cap. 2. </w:t>
      </w:r>
      <w:r w:rsidR="00577B74" w:rsidRPr="00937451">
        <w:rPr>
          <w:rFonts w:ascii="Verdana" w:hAnsi="Verdana" w:cs="Arial"/>
          <w:b w:val="0"/>
          <w:sz w:val="20"/>
          <w:lang w:val="es-PE"/>
        </w:rPr>
        <w:tab/>
      </w:r>
      <w:r w:rsidR="00577B74" w:rsidRPr="00937451">
        <w:rPr>
          <w:rFonts w:ascii="Verdana" w:hAnsi="Verdana" w:cs="Arial"/>
          <w:b w:val="0"/>
          <w:sz w:val="20"/>
          <w:lang w:val="es-PE"/>
        </w:rPr>
        <w:tab/>
      </w:r>
      <w:r w:rsidR="00577B74" w:rsidRPr="00937451">
        <w:rPr>
          <w:rFonts w:ascii="Verdana" w:hAnsi="Verdana" w:cs="Arial"/>
          <w:b w:val="0"/>
          <w:sz w:val="20"/>
          <w:lang w:val="es-PE"/>
        </w:rPr>
        <w:tab/>
      </w:r>
      <w:r w:rsidR="00577B74" w:rsidRPr="00937451">
        <w:rPr>
          <w:rFonts w:ascii="Verdana" w:hAnsi="Verdana" w:cs="Arial"/>
          <w:b w:val="0"/>
          <w:sz w:val="20"/>
          <w:lang w:val="es-PE"/>
        </w:rPr>
        <w:tab/>
      </w:r>
      <w:r w:rsidR="00B46200">
        <w:rPr>
          <w:rFonts w:ascii="Verdana" w:hAnsi="Verdana" w:cs="Arial"/>
          <w:b w:val="0"/>
          <w:sz w:val="20"/>
          <w:lang w:val="es-PE"/>
        </w:rPr>
        <w:tab/>
      </w:r>
      <w:r w:rsidR="00B46200">
        <w:rPr>
          <w:rFonts w:ascii="Verdana" w:hAnsi="Verdana" w:cs="Arial"/>
          <w:b w:val="0"/>
          <w:sz w:val="20"/>
          <w:lang w:val="es-PE"/>
        </w:rPr>
        <w:tab/>
      </w:r>
      <w:r w:rsidRPr="00847AFB">
        <w:rPr>
          <w:rFonts w:ascii="Verdana" w:hAnsi="Verdana" w:cs="Arial"/>
          <w:sz w:val="20"/>
          <w:lang w:val="en-US"/>
        </w:rPr>
        <w:t>(C19363)</w:t>
      </w:r>
    </w:p>
    <w:p w:rsidR="00B46200" w:rsidRDefault="00B46200" w:rsidP="00BC61D6">
      <w:pPr>
        <w:pStyle w:val="Textodenotaalfinal"/>
        <w:tabs>
          <w:tab w:val="left" w:pos="1134"/>
        </w:tabs>
        <w:adjustRightInd w:val="0"/>
        <w:ind w:right="-51"/>
        <w:rPr>
          <w:rFonts w:ascii="Verdana" w:hAnsi="Verdana" w:cs="Arial"/>
          <w:b w:val="0"/>
          <w:sz w:val="20"/>
          <w:lang w:val="en-US"/>
        </w:rPr>
      </w:pPr>
    </w:p>
    <w:p w:rsidR="00C83917" w:rsidRPr="00847AFB" w:rsidRDefault="00C83917" w:rsidP="00BC61D6">
      <w:pPr>
        <w:pStyle w:val="Textodenotaalfinal"/>
        <w:tabs>
          <w:tab w:val="left" w:pos="1134"/>
        </w:tabs>
        <w:adjustRightInd w:val="0"/>
        <w:ind w:right="-51"/>
        <w:rPr>
          <w:rFonts w:ascii="Verdana" w:hAnsi="Verdana" w:cs="Arial"/>
          <w:sz w:val="20"/>
          <w:lang w:val="en-US"/>
        </w:rPr>
      </w:pPr>
      <w:r w:rsidRPr="00847AFB">
        <w:rPr>
          <w:rFonts w:ascii="Verdana" w:hAnsi="Verdana" w:cs="Arial"/>
          <w:b w:val="0"/>
          <w:sz w:val="20"/>
          <w:lang w:val="en-US"/>
        </w:rPr>
        <w:t xml:space="preserve">ASHKANASY, Neal M., WILDEROM, Celeste P. M. y PETERSON, Mark F. </w:t>
      </w:r>
      <w:proofErr w:type="spellStart"/>
      <w:r w:rsidRPr="00847AFB">
        <w:rPr>
          <w:rFonts w:ascii="Verdana" w:hAnsi="Verdana" w:cs="Arial"/>
          <w:sz w:val="20"/>
          <w:lang w:val="en-US"/>
        </w:rPr>
        <w:t>En</w:t>
      </w:r>
      <w:proofErr w:type="spellEnd"/>
    </w:p>
    <w:p w:rsidR="00C83917" w:rsidRPr="00490124" w:rsidRDefault="00C83917" w:rsidP="00BC61D6">
      <w:pPr>
        <w:pStyle w:val="Textodenotaalfinal"/>
        <w:tabs>
          <w:tab w:val="left" w:pos="1134"/>
        </w:tabs>
        <w:adjustRightInd w:val="0"/>
        <w:ind w:right="-51"/>
        <w:rPr>
          <w:rFonts w:ascii="Verdana" w:hAnsi="Verdana" w:cs="Arial"/>
          <w:b w:val="0"/>
          <w:sz w:val="20"/>
          <w:lang w:val="en-US"/>
        </w:rPr>
      </w:pPr>
      <w:r w:rsidRPr="00847AFB">
        <w:rPr>
          <w:rFonts w:ascii="Verdana" w:hAnsi="Verdana" w:cs="Arial"/>
          <w:sz w:val="20"/>
          <w:lang w:val="en-US"/>
        </w:rPr>
        <w:t xml:space="preserve">Handbook of Organizational Culture &amp; Climate. </w:t>
      </w:r>
      <w:r w:rsidRPr="00847AFB">
        <w:rPr>
          <w:rFonts w:ascii="Verdana" w:hAnsi="Verdana" w:cs="Arial"/>
          <w:sz w:val="20"/>
          <w:lang w:val="es-PE"/>
        </w:rPr>
        <w:t>Clima y Cultura</w:t>
      </w:r>
      <w:r w:rsidRPr="00847AFB">
        <w:rPr>
          <w:rFonts w:ascii="Verdana" w:hAnsi="Verdana" w:cs="Arial"/>
          <w:b w:val="0"/>
          <w:sz w:val="20"/>
          <w:lang w:val="es-PE"/>
        </w:rPr>
        <w:t xml:space="preserve"> ¿Cuan cerca pueden llegar?  </w:t>
      </w:r>
      <w:r w:rsidRPr="00490124">
        <w:rPr>
          <w:rFonts w:ascii="Verdana" w:hAnsi="Verdana" w:cs="Arial"/>
          <w:b w:val="0"/>
          <w:sz w:val="20"/>
          <w:lang w:val="en-US"/>
        </w:rPr>
        <w:t xml:space="preserve">– Roy L. Payne. California. Sage Publications Inc. 2000.Cap. 10. </w:t>
      </w:r>
      <w:proofErr w:type="spellStart"/>
      <w:r w:rsidRPr="00490124">
        <w:rPr>
          <w:rFonts w:ascii="Verdana" w:hAnsi="Verdana" w:cs="Arial"/>
          <w:b w:val="0"/>
          <w:sz w:val="20"/>
          <w:lang w:val="en-US"/>
        </w:rPr>
        <w:t>Pág</w:t>
      </w:r>
      <w:proofErr w:type="spellEnd"/>
      <w:r w:rsidRPr="00490124">
        <w:rPr>
          <w:rFonts w:ascii="Verdana" w:hAnsi="Verdana" w:cs="Arial"/>
          <w:b w:val="0"/>
          <w:sz w:val="20"/>
          <w:lang w:val="en-US"/>
        </w:rPr>
        <w:t xml:space="preserve">. 163 - 176.  </w:t>
      </w:r>
      <w:r w:rsidR="00147CFA" w:rsidRPr="00490124">
        <w:rPr>
          <w:rFonts w:ascii="Verdana" w:hAnsi="Verdana" w:cs="Arial"/>
          <w:b w:val="0"/>
          <w:sz w:val="20"/>
          <w:lang w:val="en-US"/>
        </w:rPr>
        <w:tab/>
      </w:r>
      <w:r w:rsidR="00147CFA" w:rsidRPr="00490124">
        <w:rPr>
          <w:rFonts w:ascii="Verdana" w:hAnsi="Verdana" w:cs="Arial"/>
          <w:b w:val="0"/>
          <w:sz w:val="20"/>
          <w:lang w:val="en-US"/>
        </w:rPr>
        <w:tab/>
      </w:r>
      <w:r w:rsidR="00147CFA" w:rsidRPr="00490124">
        <w:rPr>
          <w:rFonts w:ascii="Verdana" w:hAnsi="Verdana" w:cs="Arial"/>
          <w:b w:val="0"/>
          <w:sz w:val="20"/>
          <w:lang w:val="en-US"/>
        </w:rPr>
        <w:tab/>
      </w:r>
      <w:r w:rsidR="00147CFA" w:rsidRPr="00490124">
        <w:rPr>
          <w:rFonts w:ascii="Verdana" w:hAnsi="Verdana" w:cs="Arial"/>
          <w:b w:val="0"/>
          <w:sz w:val="20"/>
          <w:lang w:val="en-US"/>
        </w:rPr>
        <w:tab/>
      </w:r>
      <w:r w:rsidRPr="00490124">
        <w:rPr>
          <w:rFonts w:ascii="Verdana" w:hAnsi="Verdana" w:cs="Arial"/>
          <w:b w:val="0"/>
          <w:sz w:val="20"/>
          <w:lang w:val="en-US"/>
        </w:rPr>
        <w:t xml:space="preserve"> </w:t>
      </w:r>
      <w:r w:rsidR="00B46200">
        <w:rPr>
          <w:rFonts w:ascii="Verdana" w:hAnsi="Verdana" w:cs="Arial"/>
          <w:b w:val="0"/>
          <w:sz w:val="20"/>
          <w:lang w:val="en-US"/>
        </w:rPr>
        <w:tab/>
      </w:r>
      <w:r w:rsidRPr="00490124">
        <w:rPr>
          <w:rFonts w:ascii="Verdana" w:hAnsi="Verdana" w:cs="Arial"/>
          <w:sz w:val="20"/>
          <w:lang w:val="en-US"/>
        </w:rPr>
        <w:t>(17664)</w:t>
      </w:r>
      <w:r w:rsidRPr="00490124">
        <w:rPr>
          <w:rFonts w:ascii="Verdana" w:hAnsi="Verdana" w:cs="Arial"/>
          <w:sz w:val="20"/>
          <w:lang w:val="en-US"/>
        </w:rPr>
        <w:tab/>
      </w:r>
    </w:p>
    <w:p w:rsidR="00C83917" w:rsidRDefault="00C83917" w:rsidP="00764F70">
      <w:pPr>
        <w:pStyle w:val="Textodenotaalfinal"/>
        <w:tabs>
          <w:tab w:val="clear" w:pos="4513"/>
          <w:tab w:val="left" w:pos="1134"/>
        </w:tabs>
        <w:adjustRightInd w:val="0"/>
        <w:ind w:right="-51"/>
        <w:rPr>
          <w:rFonts w:ascii="Verdana" w:hAnsi="Verdana" w:cs="Arial"/>
          <w:b w:val="0"/>
          <w:sz w:val="20"/>
          <w:lang w:val="en-US"/>
        </w:rPr>
      </w:pPr>
    </w:p>
    <w:p w:rsidR="00360169" w:rsidRPr="00490124" w:rsidRDefault="00360169" w:rsidP="00764F70">
      <w:pPr>
        <w:pStyle w:val="Textodenotaalfinal"/>
        <w:tabs>
          <w:tab w:val="clear" w:pos="4513"/>
          <w:tab w:val="left" w:pos="1134"/>
        </w:tabs>
        <w:adjustRightInd w:val="0"/>
        <w:ind w:right="-51"/>
        <w:rPr>
          <w:rFonts w:ascii="Verdana" w:hAnsi="Verdana" w:cs="Arial"/>
          <w:b w:val="0"/>
          <w:sz w:val="20"/>
          <w:lang w:val="en-US"/>
        </w:rPr>
      </w:pPr>
    </w:p>
    <w:p w:rsidR="00781A1A" w:rsidRPr="00490124" w:rsidRDefault="00781A1A" w:rsidP="00764F70">
      <w:pPr>
        <w:pStyle w:val="Textodenotaalfinal"/>
        <w:tabs>
          <w:tab w:val="clear" w:pos="4513"/>
          <w:tab w:val="left" w:pos="1134"/>
        </w:tabs>
        <w:adjustRightInd w:val="0"/>
        <w:ind w:right="-51"/>
        <w:rPr>
          <w:rFonts w:ascii="Verdana" w:hAnsi="Verdana" w:cs="Arial"/>
          <w:sz w:val="20"/>
          <w:lang w:val="en-US"/>
        </w:rPr>
      </w:pPr>
      <w:proofErr w:type="spellStart"/>
      <w:r w:rsidRPr="00CB7899">
        <w:rPr>
          <w:rFonts w:ascii="Verdana" w:hAnsi="Verdana" w:cs="Arial"/>
          <w:sz w:val="20"/>
          <w:u w:val="single"/>
          <w:lang w:val="en-US"/>
        </w:rPr>
        <w:t>Caso</w:t>
      </w:r>
      <w:proofErr w:type="spellEnd"/>
      <w:r w:rsidRPr="00490124">
        <w:rPr>
          <w:rFonts w:ascii="Verdana" w:hAnsi="Verdana" w:cs="Arial"/>
          <w:sz w:val="20"/>
          <w:lang w:val="en-US"/>
        </w:rPr>
        <w:t>:</w:t>
      </w:r>
    </w:p>
    <w:p w:rsidR="0036600F" w:rsidRPr="00490124" w:rsidRDefault="00B950CF" w:rsidP="00764F70">
      <w:pPr>
        <w:pStyle w:val="Textodenotaalfinal"/>
        <w:tabs>
          <w:tab w:val="clear" w:pos="4513"/>
          <w:tab w:val="left" w:pos="1134"/>
        </w:tabs>
        <w:adjustRightInd w:val="0"/>
        <w:ind w:right="-51"/>
        <w:rPr>
          <w:rFonts w:ascii="Verdana" w:hAnsi="Verdana" w:cs="Arial"/>
          <w:b w:val="0"/>
          <w:sz w:val="20"/>
          <w:lang w:val="en-US"/>
        </w:rPr>
      </w:pPr>
      <w:r w:rsidRPr="00490124">
        <w:rPr>
          <w:rFonts w:ascii="Verdana" w:hAnsi="Verdana" w:cs="Arial"/>
          <w:b w:val="0"/>
          <w:sz w:val="20"/>
          <w:lang w:val="en-US"/>
        </w:rPr>
        <w:t>*</w:t>
      </w:r>
      <w:r w:rsidR="0036600F" w:rsidRPr="00490124">
        <w:rPr>
          <w:rFonts w:ascii="Verdana" w:hAnsi="Verdana" w:cs="Arial"/>
          <w:b w:val="0"/>
          <w:sz w:val="20"/>
          <w:lang w:val="en-US"/>
        </w:rPr>
        <w:t xml:space="preserve">Megalith, Inc. -- Hay Associates (A) </w:t>
      </w:r>
      <w:r w:rsidR="00B46200">
        <w:rPr>
          <w:rFonts w:ascii="Verdana" w:hAnsi="Verdana" w:cs="Arial"/>
          <w:b w:val="0"/>
          <w:sz w:val="20"/>
          <w:lang w:val="en-US"/>
        </w:rPr>
        <w:tab/>
      </w:r>
      <w:r w:rsidR="00B46200">
        <w:rPr>
          <w:rFonts w:ascii="Verdana" w:hAnsi="Verdana" w:cs="Arial"/>
          <w:b w:val="0"/>
          <w:sz w:val="20"/>
          <w:lang w:val="en-US"/>
        </w:rPr>
        <w:tab/>
      </w:r>
      <w:r w:rsidR="00B46200">
        <w:rPr>
          <w:rFonts w:ascii="Verdana" w:hAnsi="Verdana" w:cs="Arial"/>
          <w:b w:val="0"/>
          <w:sz w:val="20"/>
          <w:lang w:val="en-US"/>
        </w:rPr>
        <w:tab/>
      </w:r>
      <w:r w:rsidR="00B46200">
        <w:rPr>
          <w:rFonts w:ascii="Verdana" w:hAnsi="Verdana" w:cs="Arial"/>
          <w:b w:val="0"/>
          <w:sz w:val="20"/>
          <w:lang w:val="en-US"/>
        </w:rPr>
        <w:tab/>
      </w:r>
      <w:r w:rsidR="00B46200">
        <w:rPr>
          <w:rFonts w:ascii="Verdana" w:hAnsi="Verdana" w:cs="Arial"/>
          <w:b w:val="0"/>
          <w:sz w:val="20"/>
          <w:lang w:val="en-US"/>
        </w:rPr>
        <w:tab/>
      </w:r>
      <w:r w:rsidRPr="00490124">
        <w:rPr>
          <w:rFonts w:ascii="Verdana" w:hAnsi="Verdana" w:cs="Arial"/>
          <w:sz w:val="20"/>
          <w:lang w:val="en-US"/>
        </w:rPr>
        <w:t>(051975)</w:t>
      </w:r>
    </w:p>
    <w:p w:rsidR="004E7322" w:rsidRPr="00261A25" w:rsidRDefault="00781A1A" w:rsidP="00764F70">
      <w:pPr>
        <w:pStyle w:val="Textodenotaalfinal"/>
        <w:tabs>
          <w:tab w:val="clear" w:pos="4513"/>
          <w:tab w:val="left" w:pos="1134"/>
        </w:tabs>
        <w:adjustRightInd w:val="0"/>
        <w:ind w:right="-51"/>
        <w:rPr>
          <w:rFonts w:ascii="Verdana" w:hAnsi="Verdana" w:cs="Arial"/>
          <w:b w:val="0"/>
          <w:i/>
          <w:sz w:val="20"/>
          <w:lang w:val="en-US"/>
        </w:rPr>
      </w:pPr>
      <w:r w:rsidRPr="00490124">
        <w:rPr>
          <w:rFonts w:ascii="Verdana" w:hAnsi="Verdana" w:cs="Arial"/>
          <w:b w:val="0"/>
          <w:sz w:val="20"/>
          <w:lang w:val="en-US"/>
        </w:rPr>
        <w:tab/>
      </w:r>
    </w:p>
    <w:p w:rsidR="004E7322" w:rsidRPr="001B4C4D" w:rsidRDefault="004E7322" w:rsidP="00764F70">
      <w:pPr>
        <w:pStyle w:val="Textodenotaalfinal"/>
        <w:tabs>
          <w:tab w:val="clear" w:pos="4513"/>
          <w:tab w:val="left" w:pos="1134"/>
        </w:tabs>
        <w:adjustRightInd w:val="0"/>
        <w:ind w:right="-51"/>
        <w:rPr>
          <w:rFonts w:ascii="Verdana" w:hAnsi="Verdana" w:cs="Arial"/>
          <w:sz w:val="20"/>
          <w:lang w:val="en-US"/>
        </w:rPr>
      </w:pPr>
    </w:p>
    <w:p w:rsidR="00F63204" w:rsidRDefault="00F63204" w:rsidP="00CB5356">
      <w:pPr>
        <w:pStyle w:val="Sangradetextonormal"/>
        <w:numPr>
          <w:ilvl w:val="0"/>
          <w:numId w:val="5"/>
        </w:numPr>
        <w:tabs>
          <w:tab w:val="clear" w:pos="0"/>
        </w:tabs>
        <w:suppressAutoHyphens w:val="0"/>
        <w:ind w:left="709" w:hanging="709"/>
        <w:rPr>
          <w:rFonts w:ascii="Verdana" w:hAnsi="Verdana"/>
          <w:b/>
          <w:szCs w:val="22"/>
          <w:lang w:val="es-AR"/>
        </w:rPr>
      </w:pPr>
      <w:r>
        <w:rPr>
          <w:rFonts w:ascii="Verdana" w:hAnsi="Verdana"/>
          <w:b/>
          <w:szCs w:val="22"/>
          <w:lang w:val="es-AR"/>
        </w:rPr>
        <w:t>Metodología</w:t>
      </w:r>
    </w:p>
    <w:p w:rsidR="00490124" w:rsidRPr="00847AFB" w:rsidRDefault="00490124" w:rsidP="00490124">
      <w:pPr>
        <w:suppressAutoHyphens/>
        <w:jc w:val="both"/>
        <w:rPr>
          <w:rFonts w:ascii="Verdana" w:hAnsi="Verdana" w:cs="Arial"/>
          <w:spacing w:val="-2"/>
          <w:sz w:val="20"/>
          <w:szCs w:val="20"/>
        </w:rPr>
      </w:pPr>
    </w:p>
    <w:p w:rsidR="00490124" w:rsidRDefault="00490124" w:rsidP="00490124">
      <w:pPr>
        <w:suppressAutoHyphens/>
        <w:jc w:val="both"/>
        <w:rPr>
          <w:rFonts w:ascii="Verdana" w:hAnsi="Verdana" w:cs="Arial"/>
          <w:spacing w:val="-2"/>
          <w:sz w:val="20"/>
          <w:szCs w:val="20"/>
        </w:rPr>
      </w:pPr>
      <w:r w:rsidRPr="00847AFB">
        <w:rPr>
          <w:rFonts w:ascii="Verdana" w:hAnsi="Verdana" w:cs="Arial"/>
          <w:spacing w:val="-2"/>
          <w:sz w:val="20"/>
          <w:szCs w:val="20"/>
        </w:rPr>
        <w:t xml:space="preserve">El curso utiliza una </w:t>
      </w:r>
      <w:r w:rsidR="00953A5B" w:rsidRPr="00847AFB">
        <w:rPr>
          <w:rFonts w:ascii="Verdana" w:hAnsi="Verdana" w:cs="Arial"/>
          <w:spacing w:val="-2"/>
          <w:sz w:val="20"/>
          <w:szCs w:val="20"/>
        </w:rPr>
        <w:t>metodología activa</w:t>
      </w:r>
      <w:r w:rsidRPr="00847AFB">
        <w:rPr>
          <w:rFonts w:ascii="Verdana" w:hAnsi="Verdana" w:cs="Arial"/>
          <w:spacing w:val="-2"/>
          <w:sz w:val="20"/>
          <w:szCs w:val="20"/>
        </w:rPr>
        <w:t xml:space="preserve"> donde la participación de los alumnos es fundamental.  Se enfatiza la lectura independiente, el estudio de casos y el </w:t>
      </w:r>
      <w:r w:rsidR="00953A5B" w:rsidRPr="00847AFB">
        <w:rPr>
          <w:rFonts w:ascii="Verdana" w:hAnsi="Verdana" w:cs="Arial"/>
          <w:spacing w:val="-2"/>
          <w:sz w:val="20"/>
          <w:szCs w:val="20"/>
        </w:rPr>
        <w:t>trabajo grupal</w:t>
      </w:r>
      <w:r w:rsidRPr="00847AFB">
        <w:rPr>
          <w:rFonts w:ascii="Verdana" w:hAnsi="Verdana" w:cs="Arial"/>
          <w:spacing w:val="-2"/>
          <w:sz w:val="20"/>
          <w:szCs w:val="20"/>
        </w:rPr>
        <w:t xml:space="preserve"> como técnicas de aprendizaje. Por ello, se recomienda que los participantes lean el material asignado y cumplan con la realización de las tareas que servirán de base para los trabajos prácticos en clase. El profesor adoptara un papel de facilitador y coordinador en el proceso de aprendizaje.</w:t>
      </w:r>
    </w:p>
    <w:p w:rsidR="00D84AA9" w:rsidRDefault="00D84AA9" w:rsidP="00490124">
      <w:pPr>
        <w:suppressAutoHyphens/>
        <w:jc w:val="both"/>
        <w:rPr>
          <w:rFonts w:ascii="Verdana" w:hAnsi="Verdana" w:cs="Arial"/>
          <w:spacing w:val="-2"/>
          <w:sz w:val="20"/>
          <w:szCs w:val="20"/>
        </w:rPr>
      </w:pPr>
    </w:p>
    <w:p w:rsidR="00D84AA9" w:rsidRDefault="00D84AA9" w:rsidP="00490124">
      <w:pPr>
        <w:suppressAutoHyphens/>
        <w:jc w:val="both"/>
        <w:rPr>
          <w:rFonts w:ascii="Verdana" w:hAnsi="Verdana" w:cs="Arial"/>
          <w:spacing w:val="-2"/>
          <w:sz w:val="20"/>
          <w:szCs w:val="20"/>
        </w:rPr>
      </w:pPr>
    </w:p>
    <w:p w:rsidR="00F63204" w:rsidRDefault="00F63204" w:rsidP="00CB5356">
      <w:pPr>
        <w:pStyle w:val="Sangradetextonormal"/>
        <w:numPr>
          <w:ilvl w:val="0"/>
          <w:numId w:val="5"/>
        </w:numPr>
        <w:tabs>
          <w:tab w:val="clear" w:pos="0"/>
        </w:tabs>
        <w:suppressAutoHyphens w:val="0"/>
        <w:ind w:left="709" w:hanging="709"/>
        <w:rPr>
          <w:rFonts w:ascii="Verdana" w:hAnsi="Verdana"/>
          <w:b/>
          <w:szCs w:val="22"/>
          <w:lang w:val="es-AR"/>
        </w:rPr>
      </w:pPr>
      <w:r>
        <w:rPr>
          <w:rFonts w:ascii="Verdana" w:hAnsi="Verdana"/>
          <w:b/>
          <w:szCs w:val="22"/>
          <w:lang w:val="es-AR"/>
        </w:rPr>
        <w:t>Evaluación</w:t>
      </w:r>
    </w:p>
    <w:p w:rsidR="00490124" w:rsidRPr="00847AFB" w:rsidRDefault="00490124" w:rsidP="00490124">
      <w:pPr>
        <w:suppressAutoHyphens/>
        <w:jc w:val="both"/>
        <w:rPr>
          <w:rFonts w:ascii="Verdana" w:hAnsi="Verdana" w:cs="Arial"/>
          <w:spacing w:val="-2"/>
          <w:sz w:val="20"/>
          <w:szCs w:val="20"/>
        </w:rPr>
      </w:pPr>
    </w:p>
    <w:p w:rsidR="00490124" w:rsidRPr="00847AFB" w:rsidRDefault="00490124" w:rsidP="00490124">
      <w:pPr>
        <w:suppressAutoHyphens/>
        <w:jc w:val="both"/>
        <w:rPr>
          <w:rFonts w:ascii="Verdana" w:hAnsi="Verdana" w:cs="Arial"/>
          <w:spacing w:val="-2"/>
          <w:sz w:val="20"/>
          <w:szCs w:val="20"/>
        </w:rPr>
      </w:pPr>
      <w:r w:rsidRPr="00847AFB">
        <w:rPr>
          <w:rFonts w:ascii="Verdana" w:hAnsi="Verdana" w:cs="Arial"/>
          <w:spacing w:val="-2"/>
          <w:sz w:val="20"/>
          <w:szCs w:val="20"/>
        </w:rPr>
        <w:t>La evaluación final será el promedio ponderado de los tres siguientes elementos:</w:t>
      </w:r>
    </w:p>
    <w:p w:rsidR="00490124" w:rsidRPr="00847AFB" w:rsidRDefault="00490124" w:rsidP="00490124">
      <w:pPr>
        <w:suppressAutoHyphens/>
        <w:ind w:left="720" w:right="105"/>
        <w:jc w:val="both"/>
        <w:rPr>
          <w:rFonts w:ascii="Verdana" w:hAnsi="Verdana" w:cs="Arial"/>
          <w:spacing w:val="-2"/>
          <w:sz w:val="20"/>
          <w:szCs w:val="20"/>
        </w:rPr>
      </w:pPr>
    </w:p>
    <w:p w:rsidR="00490124" w:rsidRPr="00847AFB" w:rsidRDefault="00490124" w:rsidP="00CB5356">
      <w:pPr>
        <w:pStyle w:val="Prrafodelista"/>
        <w:numPr>
          <w:ilvl w:val="0"/>
          <w:numId w:val="2"/>
        </w:numPr>
        <w:autoSpaceDE w:val="0"/>
        <w:autoSpaceDN w:val="0"/>
        <w:adjustRightInd w:val="0"/>
        <w:spacing w:after="38"/>
        <w:rPr>
          <w:rFonts w:ascii="Verdana" w:hAnsi="Verdana" w:cs="Arial"/>
          <w:sz w:val="20"/>
        </w:rPr>
      </w:pPr>
      <w:r w:rsidRPr="00847AFB">
        <w:rPr>
          <w:rFonts w:ascii="Verdana" w:hAnsi="Verdana" w:cs="Arial"/>
          <w:sz w:val="20"/>
        </w:rPr>
        <w:t xml:space="preserve">Participación en clases, puntualidad y asistencia </w:t>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t>(20%)</w:t>
      </w:r>
      <w:r w:rsidRPr="00847AFB">
        <w:rPr>
          <w:rFonts w:ascii="Verdana" w:hAnsi="Verdana" w:cs="Arial"/>
          <w:sz w:val="20"/>
        </w:rPr>
        <w:tab/>
      </w:r>
    </w:p>
    <w:p w:rsidR="00490124" w:rsidRPr="00847AFB" w:rsidRDefault="00490124" w:rsidP="00CB5356">
      <w:pPr>
        <w:pStyle w:val="Prrafodelista"/>
        <w:numPr>
          <w:ilvl w:val="0"/>
          <w:numId w:val="2"/>
        </w:numPr>
        <w:autoSpaceDE w:val="0"/>
        <w:autoSpaceDN w:val="0"/>
        <w:adjustRightInd w:val="0"/>
        <w:spacing w:after="38"/>
        <w:rPr>
          <w:rFonts w:ascii="Verdana" w:hAnsi="Verdana" w:cs="Arial"/>
          <w:sz w:val="20"/>
        </w:rPr>
      </w:pPr>
      <w:r w:rsidRPr="00847AFB">
        <w:rPr>
          <w:rFonts w:ascii="Verdana" w:hAnsi="Verdana" w:cs="Arial"/>
          <w:sz w:val="20"/>
        </w:rPr>
        <w:t>Casos</w:t>
      </w:r>
      <w:r w:rsidR="00D152F7">
        <w:rPr>
          <w:rFonts w:ascii="Verdana" w:hAnsi="Verdana" w:cs="Arial"/>
          <w:sz w:val="20"/>
        </w:rPr>
        <w:t xml:space="preserve"> (grupales)</w:t>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t xml:space="preserve">(20%) </w:t>
      </w:r>
    </w:p>
    <w:p w:rsidR="00490124" w:rsidRPr="00847AFB" w:rsidRDefault="00490124" w:rsidP="00CB5356">
      <w:pPr>
        <w:pStyle w:val="Prrafodelista"/>
        <w:numPr>
          <w:ilvl w:val="0"/>
          <w:numId w:val="2"/>
        </w:numPr>
        <w:autoSpaceDE w:val="0"/>
        <w:autoSpaceDN w:val="0"/>
        <w:adjustRightInd w:val="0"/>
        <w:spacing w:after="38"/>
        <w:rPr>
          <w:rFonts w:ascii="Verdana" w:hAnsi="Verdana" w:cs="Arial"/>
          <w:sz w:val="20"/>
        </w:rPr>
      </w:pPr>
      <w:r w:rsidRPr="00847AFB">
        <w:rPr>
          <w:rFonts w:ascii="Verdana" w:hAnsi="Verdana" w:cs="Arial"/>
          <w:sz w:val="20"/>
        </w:rPr>
        <w:t xml:space="preserve">Control de lectura </w:t>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t xml:space="preserve">(20%) </w:t>
      </w:r>
    </w:p>
    <w:p w:rsidR="00490124" w:rsidRPr="00847AFB" w:rsidRDefault="00490124" w:rsidP="00CB5356">
      <w:pPr>
        <w:pStyle w:val="Prrafodelista"/>
        <w:numPr>
          <w:ilvl w:val="0"/>
          <w:numId w:val="2"/>
        </w:numPr>
        <w:autoSpaceDE w:val="0"/>
        <w:autoSpaceDN w:val="0"/>
        <w:adjustRightInd w:val="0"/>
        <w:rPr>
          <w:rFonts w:ascii="Verdana" w:hAnsi="Verdana" w:cs="Arial"/>
          <w:sz w:val="20"/>
        </w:rPr>
      </w:pPr>
      <w:r w:rsidRPr="00847AFB">
        <w:rPr>
          <w:rFonts w:ascii="Verdana" w:hAnsi="Verdana" w:cs="Arial"/>
          <w:sz w:val="20"/>
        </w:rPr>
        <w:t xml:space="preserve">Examen final </w:t>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r>
      <w:r w:rsidRPr="00847AFB">
        <w:rPr>
          <w:rFonts w:ascii="Verdana" w:hAnsi="Verdana" w:cs="Arial"/>
          <w:sz w:val="20"/>
        </w:rPr>
        <w:tab/>
        <w:t xml:space="preserve">(40%) </w:t>
      </w:r>
    </w:p>
    <w:p w:rsidR="00490124" w:rsidRPr="00847AFB" w:rsidRDefault="00490124" w:rsidP="00490124">
      <w:pPr>
        <w:suppressAutoHyphens/>
        <w:ind w:right="105"/>
        <w:jc w:val="both"/>
        <w:rPr>
          <w:rFonts w:ascii="Verdana" w:hAnsi="Verdana" w:cs="Arial"/>
          <w:spacing w:val="-2"/>
          <w:sz w:val="20"/>
          <w:szCs w:val="20"/>
        </w:rPr>
      </w:pPr>
    </w:p>
    <w:p w:rsidR="00227836" w:rsidRDefault="00227836" w:rsidP="00227836">
      <w:pPr>
        <w:autoSpaceDE w:val="0"/>
        <w:autoSpaceDN w:val="0"/>
        <w:adjustRightInd w:val="0"/>
        <w:jc w:val="both"/>
        <w:rPr>
          <w:rFonts w:ascii="Verdana" w:hAnsi="Verdana" w:cs="Arial"/>
          <w:spacing w:val="-2"/>
          <w:sz w:val="20"/>
          <w:szCs w:val="20"/>
        </w:rPr>
      </w:pPr>
    </w:p>
    <w:p w:rsidR="00EF6F39" w:rsidRPr="00847AFB" w:rsidRDefault="00EF6F39" w:rsidP="00227836">
      <w:pPr>
        <w:autoSpaceDE w:val="0"/>
        <w:autoSpaceDN w:val="0"/>
        <w:adjustRightInd w:val="0"/>
        <w:jc w:val="both"/>
        <w:rPr>
          <w:rFonts w:ascii="Verdana" w:hAnsi="Verdana" w:cs="Arial"/>
          <w:spacing w:val="-2"/>
          <w:sz w:val="22"/>
          <w:szCs w:val="22"/>
          <w:lang w:val="es-ES"/>
        </w:rPr>
      </w:pPr>
    </w:p>
    <w:p w:rsidR="00F041BD" w:rsidRDefault="00F041BD" w:rsidP="00F041BD">
      <w:pPr>
        <w:pStyle w:val="Sangradetextonormal"/>
        <w:numPr>
          <w:ilvl w:val="0"/>
          <w:numId w:val="5"/>
        </w:numPr>
        <w:tabs>
          <w:tab w:val="clear" w:pos="0"/>
        </w:tabs>
        <w:suppressAutoHyphens w:val="0"/>
        <w:ind w:left="709" w:hanging="709"/>
        <w:rPr>
          <w:rFonts w:ascii="Verdana" w:hAnsi="Verdana"/>
          <w:b/>
          <w:szCs w:val="22"/>
          <w:lang w:val="es-AR"/>
        </w:rPr>
      </w:pPr>
      <w:r>
        <w:rPr>
          <w:rFonts w:ascii="Verdana" w:hAnsi="Verdana"/>
          <w:b/>
          <w:szCs w:val="22"/>
          <w:lang w:val="es-AR"/>
        </w:rPr>
        <w:t>Fuentes de Información</w:t>
      </w:r>
    </w:p>
    <w:p w:rsidR="00EF6F39" w:rsidRDefault="00EF6F39" w:rsidP="00F041BD">
      <w:pPr>
        <w:pStyle w:val="Sangradetextonormal"/>
        <w:tabs>
          <w:tab w:val="clear" w:pos="0"/>
        </w:tabs>
        <w:ind w:left="0" w:right="105"/>
        <w:rPr>
          <w:rFonts w:ascii="Verdana" w:hAnsi="Verdana"/>
          <w:b/>
          <w:szCs w:val="22"/>
          <w:lang w:val="es-AR"/>
        </w:rPr>
      </w:pPr>
    </w:p>
    <w:p w:rsidR="00227836" w:rsidRPr="00285B8D" w:rsidRDefault="00D84AA9" w:rsidP="00F041BD">
      <w:pPr>
        <w:pStyle w:val="Sangradetextonormal"/>
        <w:tabs>
          <w:tab w:val="clear" w:pos="0"/>
        </w:tabs>
        <w:ind w:left="0" w:right="105"/>
        <w:rPr>
          <w:rFonts w:ascii="Verdana" w:hAnsi="Verdana"/>
          <w:b/>
          <w:smallCaps/>
          <w:color w:val="000000" w:themeColor="text1"/>
          <w:sz w:val="20"/>
          <w:szCs w:val="20"/>
          <w:u w:val="single"/>
          <w:lang w:val="en-US"/>
        </w:rPr>
      </w:pPr>
      <w:r w:rsidRPr="00285B8D">
        <w:rPr>
          <w:rFonts w:ascii="Verdana" w:hAnsi="Verdana"/>
          <w:b/>
          <w:color w:val="000000" w:themeColor="text1"/>
          <w:szCs w:val="22"/>
          <w:lang w:val="es-AR"/>
        </w:rPr>
        <w:t>Texto</w:t>
      </w:r>
      <w:r w:rsidR="00F041BD" w:rsidRPr="00285B8D">
        <w:rPr>
          <w:rFonts w:ascii="Verdana" w:hAnsi="Verdana"/>
          <w:b/>
          <w:color w:val="000000" w:themeColor="text1"/>
          <w:szCs w:val="22"/>
          <w:lang w:val="es-AR"/>
        </w:rPr>
        <w:t xml:space="preserve"> base</w:t>
      </w:r>
    </w:p>
    <w:p w:rsidR="00227836" w:rsidRPr="00847AFB" w:rsidRDefault="00227836" w:rsidP="00227836">
      <w:pPr>
        <w:suppressAutoHyphens/>
        <w:ind w:right="105"/>
        <w:jc w:val="both"/>
        <w:rPr>
          <w:rFonts w:ascii="Verdana" w:hAnsi="Verdana" w:cs="Arial"/>
          <w:b/>
          <w:smallCaps/>
          <w:spacing w:val="-2"/>
          <w:sz w:val="20"/>
          <w:szCs w:val="20"/>
          <w:u w:val="single"/>
          <w:lang w:val="en-US"/>
        </w:rPr>
      </w:pPr>
    </w:p>
    <w:p w:rsidR="00EF6F39" w:rsidRPr="001F5D83" w:rsidRDefault="00B46200" w:rsidP="001F5D83">
      <w:pPr>
        <w:jc w:val="both"/>
        <w:rPr>
          <w:rFonts w:ascii="Verdana" w:hAnsi="Verdana" w:cs="Arial"/>
          <w:spacing w:val="-2"/>
          <w:sz w:val="20"/>
          <w:szCs w:val="20"/>
          <w:u w:val="single"/>
        </w:rPr>
      </w:pPr>
      <w:r w:rsidRPr="00034FF0">
        <w:rPr>
          <w:rFonts w:ascii="Verdana" w:hAnsi="Verdana"/>
          <w:sz w:val="20"/>
          <w:szCs w:val="20"/>
        </w:rPr>
        <w:t xml:space="preserve">Gary, </w:t>
      </w:r>
      <w:proofErr w:type="spellStart"/>
      <w:r w:rsidRPr="00034FF0">
        <w:rPr>
          <w:rFonts w:ascii="Verdana" w:hAnsi="Verdana"/>
          <w:sz w:val="20"/>
          <w:szCs w:val="20"/>
        </w:rPr>
        <w:t>Dessler</w:t>
      </w:r>
      <w:proofErr w:type="spellEnd"/>
      <w:r w:rsidRPr="00034FF0">
        <w:rPr>
          <w:rFonts w:ascii="Verdana" w:hAnsi="Verdana"/>
          <w:sz w:val="20"/>
          <w:szCs w:val="20"/>
        </w:rPr>
        <w:t xml:space="preserve">.  (2015). </w:t>
      </w:r>
      <w:r w:rsidRPr="00034FF0">
        <w:rPr>
          <w:rFonts w:ascii="Verdana" w:hAnsi="Verdana"/>
          <w:i/>
          <w:sz w:val="20"/>
          <w:szCs w:val="20"/>
        </w:rPr>
        <w:t>Administración de Recursos Humanos</w:t>
      </w:r>
      <w:r w:rsidRPr="00034FF0">
        <w:rPr>
          <w:rFonts w:ascii="Verdana" w:hAnsi="Verdana"/>
          <w:b/>
          <w:i/>
          <w:sz w:val="20"/>
          <w:szCs w:val="20"/>
        </w:rPr>
        <w:t xml:space="preserve">. </w:t>
      </w:r>
      <w:r w:rsidR="00EC66CF">
        <w:rPr>
          <w:rFonts w:ascii="Verdana" w:hAnsi="Verdana"/>
          <w:sz w:val="20"/>
          <w:szCs w:val="20"/>
        </w:rPr>
        <w:t xml:space="preserve">(14ª ed.). México, DF. </w:t>
      </w:r>
      <w:r w:rsidRPr="00034FF0">
        <w:rPr>
          <w:rFonts w:ascii="Verdana" w:hAnsi="Verdana"/>
          <w:sz w:val="20"/>
          <w:szCs w:val="20"/>
        </w:rPr>
        <w:t xml:space="preserve">Pearson Educación.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EF6F39" w:rsidRDefault="00EF6F39" w:rsidP="00A811F7">
      <w:pPr>
        <w:suppressAutoHyphens/>
        <w:ind w:right="105"/>
        <w:jc w:val="both"/>
        <w:rPr>
          <w:rFonts w:ascii="Verdana" w:hAnsi="Verdana" w:cs="Arial"/>
          <w:b/>
          <w:smallCaps/>
          <w:spacing w:val="-2"/>
          <w:sz w:val="20"/>
          <w:szCs w:val="20"/>
          <w:u w:val="single"/>
        </w:rPr>
      </w:pPr>
    </w:p>
    <w:p w:rsidR="009A353B" w:rsidRPr="001B4C4D" w:rsidRDefault="009A353B" w:rsidP="00A811F7">
      <w:pPr>
        <w:suppressAutoHyphens/>
        <w:ind w:right="105"/>
        <w:jc w:val="both"/>
        <w:rPr>
          <w:rFonts w:ascii="Verdana" w:hAnsi="Verdana" w:cs="Arial"/>
          <w:b/>
          <w:smallCaps/>
          <w:spacing w:val="-2"/>
          <w:sz w:val="20"/>
          <w:szCs w:val="20"/>
          <w:u w:val="single"/>
        </w:rPr>
      </w:pPr>
    </w:p>
    <w:p w:rsidR="00F63204" w:rsidRPr="00285B8D" w:rsidRDefault="00F041BD" w:rsidP="00F041BD">
      <w:pPr>
        <w:pStyle w:val="Sangradetextonormal"/>
        <w:tabs>
          <w:tab w:val="clear" w:pos="0"/>
        </w:tabs>
        <w:suppressAutoHyphens w:val="0"/>
        <w:ind w:left="0"/>
        <w:rPr>
          <w:rFonts w:ascii="Verdana" w:hAnsi="Verdana"/>
          <w:b/>
          <w:color w:val="000000" w:themeColor="text1"/>
          <w:szCs w:val="22"/>
          <w:lang w:val="es-AR"/>
        </w:rPr>
      </w:pPr>
      <w:r w:rsidRPr="00285B8D">
        <w:rPr>
          <w:rFonts w:ascii="Verdana" w:hAnsi="Verdana"/>
          <w:b/>
          <w:color w:val="000000" w:themeColor="text1"/>
          <w:szCs w:val="22"/>
          <w:lang w:val="es-AR"/>
        </w:rPr>
        <w:t>Textos complementarios</w:t>
      </w:r>
    </w:p>
    <w:p w:rsidR="005612A4" w:rsidRPr="00847AFB" w:rsidRDefault="005612A4" w:rsidP="005612A4">
      <w:pPr>
        <w:suppressAutoHyphens/>
        <w:ind w:left="1080" w:right="105"/>
        <w:jc w:val="both"/>
        <w:rPr>
          <w:rFonts w:ascii="Verdana" w:hAnsi="Verdana" w:cs="Arial"/>
          <w:spacing w:val="-2"/>
          <w:sz w:val="20"/>
          <w:szCs w:val="20"/>
        </w:rPr>
      </w:pPr>
    </w:p>
    <w:p w:rsidR="005C3BBD" w:rsidRPr="009160BA" w:rsidRDefault="005C3BBD" w:rsidP="00CB5356">
      <w:pPr>
        <w:pStyle w:val="Textodenotaalfinal"/>
        <w:numPr>
          <w:ilvl w:val="0"/>
          <w:numId w:val="3"/>
        </w:numPr>
        <w:adjustRightInd w:val="0"/>
        <w:ind w:right="-49" w:hanging="436"/>
        <w:rPr>
          <w:rStyle w:val="Hipervnculo"/>
          <w:rFonts w:ascii="Verdana" w:hAnsi="Verdana" w:cs="Arial"/>
          <w:b w:val="0"/>
          <w:color w:val="auto"/>
          <w:sz w:val="20"/>
          <w:u w:val="none"/>
          <w:lang w:val="en-US"/>
        </w:rPr>
      </w:pPr>
      <w:r w:rsidRPr="00D152F7">
        <w:rPr>
          <w:rFonts w:ascii="Verdana" w:hAnsi="Verdana" w:cs="Arial"/>
          <w:b w:val="0"/>
          <w:sz w:val="20"/>
          <w:lang w:val="en-US"/>
        </w:rPr>
        <w:t xml:space="preserve">American Society for Training and Development (ASTD).   </w:t>
      </w:r>
      <w:hyperlink r:id="rId10" w:history="1">
        <w:r w:rsidRPr="009160BA">
          <w:rPr>
            <w:rStyle w:val="Hipervnculo"/>
            <w:rFonts w:ascii="Verdana" w:hAnsi="Verdana" w:cs="Arial"/>
            <w:b w:val="0"/>
            <w:sz w:val="20"/>
            <w:lang w:val="en-US"/>
          </w:rPr>
          <w:t>http://www.astd.org/virtual_community/index.html</w:t>
        </w:r>
      </w:hyperlink>
    </w:p>
    <w:p w:rsidR="005C3BBD" w:rsidRPr="001B4C4D" w:rsidRDefault="005C3BBD" w:rsidP="00CB5356">
      <w:pPr>
        <w:pStyle w:val="Prrafodelista"/>
        <w:numPr>
          <w:ilvl w:val="0"/>
          <w:numId w:val="3"/>
        </w:numPr>
        <w:tabs>
          <w:tab w:val="left" w:pos="969"/>
          <w:tab w:val="left" w:pos="4774"/>
        </w:tabs>
        <w:autoSpaceDE w:val="0"/>
        <w:autoSpaceDN w:val="0"/>
        <w:adjustRightInd w:val="0"/>
        <w:jc w:val="both"/>
        <w:rPr>
          <w:rFonts w:ascii="Verdana" w:hAnsi="Verdana" w:cs="Arial"/>
          <w:sz w:val="20"/>
          <w:szCs w:val="20"/>
        </w:rPr>
      </w:pPr>
      <w:r>
        <w:rPr>
          <w:rFonts w:ascii="Verdana" w:hAnsi="Verdana" w:cs="Arial"/>
          <w:sz w:val="20"/>
          <w:szCs w:val="20"/>
        </w:rPr>
        <w:t>Barba, S. (2005). La suces</w:t>
      </w:r>
      <w:r w:rsidRPr="009160BA">
        <w:rPr>
          <w:rFonts w:ascii="Verdana" w:hAnsi="Verdana" w:cs="Arial"/>
          <w:sz w:val="20"/>
          <w:szCs w:val="20"/>
        </w:rPr>
        <w:t xml:space="preserve">ión de un CEO: la gestión de la crisis. </w:t>
      </w:r>
      <w:proofErr w:type="spellStart"/>
      <w:r w:rsidRPr="001B4C4D">
        <w:rPr>
          <w:rFonts w:ascii="Verdana" w:hAnsi="Verdana" w:cs="Arial"/>
          <w:i/>
          <w:iCs/>
          <w:sz w:val="20"/>
          <w:szCs w:val="20"/>
        </w:rPr>
        <w:t>Universia</w:t>
      </w:r>
      <w:proofErr w:type="spellEnd"/>
      <w:r w:rsidRPr="001B4C4D">
        <w:rPr>
          <w:rFonts w:ascii="Verdana" w:hAnsi="Verdana" w:cs="Arial"/>
          <w:i/>
          <w:iCs/>
          <w:sz w:val="20"/>
          <w:szCs w:val="20"/>
        </w:rPr>
        <w:t xml:space="preserve"> Business </w:t>
      </w:r>
      <w:proofErr w:type="spellStart"/>
      <w:r w:rsidRPr="001B4C4D">
        <w:rPr>
          <w:rFonts w:ascii="Verdana" w:hAnsi="Verdana" w:cs="Arial"/>
          <w:i/>
          <w:iCs/>
          <w:sz w:val="20"/>
          <w:szCs w:val="20"/>
        </w:rPr>
        <w:t>Review</w:t>
      </w:r>
      <w:proofErr w:type="spellEnd"/>
      <w:r w:rsidRPr="001B4C4D">
        <w:rPr>
          <w:rFonts w:ascii="Verdana" w:hAnsi="Verdana" w:cs="Arial"/>
          <w:i/>
          <w:iCs/>
          <w:sz w:val="20"/>
          <w:szCs w:val="20"/>
        </w:rPr>
        <w:t xml:space="preserve"> </w:t>
      </w:r>
      <w:r w:rsidRPr="001B4C4D">
        <w:rPr>
          <w:rFonts w:ascii="Verdana" w:hAnsi="Verdana" w:cs="Arial"/>
          <w:sz w:val="20"/>
          <w:szCs w:val="20"/>
        </w:rPr>
        <w:t>(5) pp. 103-111.</w:t>
      </w:r>
    </w:p>
    <w:p w:rsidR="005C3BBD" w:rsidRPr="009160BA" w:rsidRDefault="005C3BBD" w:rsidP="00CB5356">
      <w:pPr>
        <w:pStyle w:val="Default"/>
        <w:numPr>
          <w:ilvl w:val="0"/>
          <w:numId w:val="3"/>
        </w:numPr>
        <w:tabs>
          <w:tab w:val="left" w:pos="969"/>
          <w:tab w:val="left" w:pos="4774"/>
        </w:tabs>
        <w:jc w:val="both"/>
        <w:rPr>
          <w:rFonts w:ascii="Verdana" w:hAnsi="Verdana" w:cs="Arial"/>
          <w:sz w:val="20"/>
          <w:szCs w:val="20"/>
          <w:lang w:val="en-US"/>
        </w:rPr>
      </w:pPr>
      <w:proofErr w:type="gramStart"/>
      <w:r w:rsidRPr="009160BA">
        <w:rPr>
          <w:rFonts w:ascii="Verdana" w:hAnsi="Verdana" w:cs="Arial"/>
          <w:color w:val="auto"/>
          <w:sz w:val="20"/>
          <w:szCs w:val="20"/>
          <w:lang w:val="en-US"/>
        </w:rPr>
        <w:t>Becker,B.E.</w:t>
      </w:r>
      <w:proofErr w:type="gramEnd"/>
      <w:r w:rsidRPr="009160BA">
        <w:rPr>
          <w:rFonts w:ascii="Verdana" w:hAnsi="Verdana" w:cs="Arial"/>
          <w:color w:val="auto"/>
          <w:sz w:val="20"/>
          <w:szCs w:val="20"/>
          <w:lang w:val="en-US"/>
        </w:rPr>
        <w:t>,</w:t>
      </w:r>
      <w:proofErr w:type="spellStart"/>
      <w:r w:rsidRPr="009160BA">
        <w:rPr>
          <w:rFonts w:ascii="Verdana" w:hAnsi="Verdana" w:cs="Arial"/>
          <w:color w:val="auto"/>
          <w:sz w:val="20"/>
          <w:szCs w:val="20"/>
          <w:lang w:val="en-US"/>
        </w:rPr>
        <w:t>Huselid,M.A</w:t>
      </w:r>
      <w:proofErr w:type="spellEnd"/>
      <w:r w:rsidRPr="009160BA">
        <w:rPr>
          <w:rFonts w:ascii="Verdana" w:hAnsi="Verdana" w:cs="Arial"/>
          <w:color w:val="auto"/>
          <w:sz w:val="20"/>
          <w:szCs w:val="20"/>
          <w:lang w:val="en-US"/>
        </w:rPr>
        <w:t xml:space="preserve">., </w:t>
      </w:r>
      <w:proofErr w:type="spellStart"/>
      <w:r w:rsidRPr="009160BA">
        <w:rPr>
          <w:rFonts w:ascii="Verdana" w:hAnsi="Verdana" w:cs="Arial"/>
          <w:color w:val="auto"/>
          <w:sz w:val="20"/>
          <w:szCs w:val="20"/>
          <w:lang w:val="en-US"/>
        </w:rPr>
        <w:t>Beatty,R.W</w:t>
      </w:r>
      <w:proofErr w:type="spellEnd"/>
      <w:r w:rsidRPr="009160BA">
        <w:rPr>
          <w:rFonts w:ascii="Verdana" w:hAnsi="Verdana" w:cs="Arial"/>
          <w:color w:val="auto"/>
          <w:sz w:val="20"/>
          <w:szCs w:val="20"/>
          <w:lang w:val="en-US"/>
        </w:rPr>
        <w:t xml:space="preserve">.(2009). </w:t>
      </w:r>
      <w:r w:rsidRPr="009160BA">
        <w:rPr>
          <w:rFonts w:ascii="Verdana" w:hAnsi="Verdana" w:cs="Arial"/>
          <w:bCs/>
          <w:i/>
          <w:iCs/>
          <w:color w:val="auto"/>
          <w:sz w:val="20"/>
          <w:szCs w:val="20"/>
          <w:lang w:val="en-US"/>
        </w:rPr>
        <w:t>The</w:t>
      </w:r>
      <w:r w:rsidRPr="009160BA">
        <w:rPr>
          <w:rFonts w:ascii="Verdana" w:hAnsi="Verdana" w:cs="Arial"/>
          <w:color w:val="auto"/>
          <w:sz w:val="20"/>
          <w:szCs w:val="20"/>
          <w:lang w:val="en-US"/>
        </w:rPr>
        <w:t xml:space="preserve"> </w:t>
      </w:r>
      <w:r w:rsidRPr="009160BA">
        <w:rPr>
          <w:rFonts w:ascii="Verdana" w:hAnsi="Verdana" w:cs="Arial"/>
          <w:bCs/>
          <w:i/>
          <w:iCs/>
          <w:color w:val="auto"/>
          <w:sz w:val="20"/>
          <w:szCs w:val="20"/>
          <w:lang w:val="en-US"/>
        </w:rPr>
        <w:t>Differentiated Workforce: Transfo</w:t>
      </w:r>
      <w:r>
        <w:rPr>
          <w:rFonts w:ascii="Verdana" w:hAnsi="Verdana" w:cs="Arial"/>
          <w:bCs/>
          <w:i/>
          <w:iCs/>
          <w:color w:val="auto"/>
          <w:sz w:val="20"/>
          <w:szCs w:val="20"/>
          <w:lang w:val="en-US"/>
        </w:rPr>
        <w:t>rming Talent into Strategic Imp</w:t>
      </w:r>
      <w:r w:rsidRPr="009160BA">
        <w:rPr>
          <w:rFonts w:ascii="Verdana" w:hAnsi="Verdana" w:cs="Arial"/>
          <w:bCs/>
          <w:i/>
          <w:iCs/>
          <w:color w:val="auto"/>
          <w:sz w:val="20"/>
          <w:szCs w:val="20"/>
          <w:lang w:val="en-US"/>
        </w:rPr>
        <w:t>a</w:t>
      </w:r>
      <w:r>
        <w:rPr>
          <w:rFonts w:ascii="Verdana" w:hAnsi="Verdana" w:cs="Arial"/>
          <w:bCs/>
          <w:i/>
          <w:iCs/>
          <w:color w:val="auto"/>
          <w:sz w:val="20"/>
          <w:szCs w:val="20"/>
          <w:lang w:val="en-US"/>
        </w:rPr>
        <w:t>c</w:t>
      </w:r>
      <w:r w:rsidRPr="009160BA">
        <w:rPr>
          <w:rFonts w:ascii="Verdana" w:hAnsi="Verdana" w:cs="Arial"/>
          <w:bCs/>
          <w:i/>
          <w:iCs/>
          <w:color w:val="auto"/>
          <w:sz w:val="20"/>
          <w:szCs w:val="20"/>
          <w:lang w:val="en-US"/>
        </w:rPr>
        <w:t>t</w:t>
      </w:r>
      <w:r w:rsidRPr="009160BA">
        <w:rPr>
          <w:rFonts w:ascii="Verdana" w:hAnsi="Verdana" w:cs="Arial"/>
          <w:color w:val="auto"/>
          <w:sz w:val="20"/>
          <w:szCs w:val="20"/>
          <w:lang w:val="en-US"/>
        </w:rPr>
        <w:t>, Harvard Business Press, Boston, Massachusetts.</w:t>
      </w:r>
    </w:p>
    <w:p w:rsidR="005C3BBD" w:rsidRPr="005C3BBD" w:rsidRDefault="005C3BBD" w:rsidP="005C3BBD">
      <w:pPr>
        <w:pStyle w:val="Prrafodelista"/>
        <w:numPr>
          <w:ilvl w:val="0"/>
          <w:numId w:val="3"/>
        </w:numPr>
        <w:tabs>
          <w:tab w:val="left" w:pos="1134"/>
        </w:tabs>
        <w:autoSpaceDE w:val="0"/>
        <w:autoSpaceDN w:val="0"/>
        <w:adjustRightInd w:val="0"/>
        <w:jc w:val="both"/>
        <w:rPr>
          <w:rFonts w:ascii="Verdana" w:hAnsi="Verdana" w:cs="Arial"/>
          <w:snapToGrid w:val="0"/>
          <w:sz w:val="20"/>
          <w:szCs w:val="20"/>
        </w:rPr>
      </w:pPr>
      <w:r w:rsidRPr="005C3BBD">
        <w:rPr>
          <w:rFonts w:ascii="Verdana" w:hAnsi="Verdana" w:cs="Arial"/>
          <w:spacing w:val="-2"/>
          <w:sz w:val="20"/>
          <w:szCs w:val="20"/>
        </w:rPr>
        <w:lastRenderedPageBreak/>
        <w:t xml:space="preserve">Bigas, Carlos </w:t>
      </w:r>
      <w:proofErr w:type="spellStart"/>
      <w:r w:rsidRPr="005C3BBD">
        <w:rPr>
          <w:rFonts w:ascii="Verdana" w:hAnsi="Verdana" w:cs="Arial"/>
          <w:spacing w:val="-2"/>
          <w:sz w:val="20"/>
          <w:szCs w:val="20"/>
        </w:rPr>
        <w:t>Andres</w:t>
      </w:r>
      <w:proofErr w:type="spellEnd"/>
      <w:r w:rsidRPr="005C3BBD">
        <w:rPr>
          <w:rFonts w:ascii="Verdana" w:hAnsi="Verdana" w:cs="Arial"/>
          <w:spacing w:val="-2"/>
          <w:sz w:val="20"/>
          <w:szCs w:val="20"/>
        </w:rPr>
        <w:t xml:space="preserve"> Trujillo &amp; </w:t>
      </w:r>
      <w:proofErr w:type="spellStart"/>
      <w:r w:rsidRPr="005C3BBD">
        <w:rPr>
          <w:rFonts w:ascii="Verdana" w:hAnsi="Verdana" w:cs="Arial"/>
          <w:spacing w:val="-2"/>
          <w:sz w:val="20"/>
          <w:szCs w:val="20"/>
        </w:rPr>
        <w:t>Veronica</w:t>
      </w:r>
      <w:proofErr w:type="spellEnd"/>
      <w:r w:rsidRPr="005C3BBD">
        <w:rPr>
          <w:rFonts w:ascii="Verdana" w:hAnsi="Verdana" w:cs="Arial"/>
          <w:spacing w:val="-2"/>
          <w:sz w:val="20"/>
          <w:szCs w:val="20"/>
        </w:rPr>
        <w:t xml:space="preserve"> </w:t>
      </w:r>
      <w:proofErr w:type="spellStart"/>
      <w:r w:rsidRPr="005C3BBD">
        <w:rPr>
          <w:rFonts w:ascii="Verdana" w:hAnsi="Verdana" w:cs="Arial"/>
          <w:spacing w:val="-2"/>
          <w:sz w:val="20"/>
          <w:szCs w:val="20"/>
        </w:rPr>
        <w:t>Durana</w:t>
      </w:r>
      <w:proofErr w:type="spellEnd"/>
      <w:r w:rsidRPr="005C3BBD">
        <w:rPr>
          <w:rFonts w:ascii="Verdana" w:hAnsi="Verdana" w:cs="Arial"/>
          <w:spacing w:val="-2"/>
          <w:sz w:val="20"/>
          <w:szCs w:val="20"/>
        </w:rPr>
        <w:t xml:space="preserve"> Angel (2011) </w:t>
      </w:r>
      <w:r w:rsidRPr="005C3BBD">
        <w:rPr>
          <w:rFonts w:ascii="Verdana" w:hAnsi="Verdana" w:cs="Arial"/>
          <w:b/>
          <w:i/>
          <w:spacing w:val="-2"/>
          <w:sz w:val="20"/>
          <w:szCs w:val="20"/>
        </w:rPr>
        <w:t>Competencias Directivas: Corrientes y Controversias</w:t>
      </w:r>
      <w:r w:rsidRPr="005C3BBD">
        <w:rPr>
          <w:rFonts w:ascii="Verdana" w:hAnsi="Verdana" w:cs="Arial"/>
          <w:b/>
          <w:spacing w:val="-2"/>
          <w:sz w:val="20"/>
          <w:szCs w:val="20"/>
        </w:rPr>
        <w:t>.</w:t>
      </w:r>
      <w:r w:rsidRPr="005C3BBD">
        <w:rPr>
          <w:rFonts w:ascii="Verdana" w:hAnsi="Verdana" w:cs="Arial"/>
          <w:spacing w:val="-2"/>
          <w:sz w:val="20"/>
          <w:szCs w:val="20"/>
        </w:rPr>
        <w:t xml:space="preserve"> </w:t>
      </w:r>
      <w:r w:rsidRPr="005C3BBD">
        <w:rPr>
          <w:rFonts w:ascii="Verdana" w:hAnsi="Verdana" w:cs="Arial"/>
          <w:snapToGrid w:val="0"/>
          <w:sz w:val="20"/>
          <w:szCs w:val="20"/>
        </w:rPr>
        <w:t xml:space="preserve">[1ª Ed.] Bogotá, Colombia, Edit. Ediciones </w:t>
      </w:r>
      <w:proofErr w:type="spellStart"/>
      <w:r w:rsidRPr="005C3BBD">
        <w:rPr>
          <w:rFonts w:ascii="Verdana" w:hAnsi="Verdana" w:cs="Arial"/>
          <w:snapToGrid w:val="0"/>
          <w:sz w:val="20"/>
          <w:szCs w:val="20"/>
        </w:rPr>
        <w:t>Uniandes</w:t>
      </w:r>
      <w:proofErr w:type="spellEnd"/>
      <w:r w:rsidRPr="005C3BBD">
        <w:rPr>
          <w:rFonts w:ascii="Verdana" w:hAnsi="Verdana" w:cs="Arial"/>
          <w:snapToGrid w:val="0"/>
          <w:sz w:val="20"/>
          <w:szCs w:val="20"/>
        </w:rPr>
        <w:t xml:space="preserve">, 2011.  </w:t>
      </w:r>
    </w:p>
    <w:p w:rsidR="005C3BBD" w:rsidRPr="009160BA" w:rsidRDefault="005C3BBD" w:rsidP="00CB5356">
      <w:pPr>
        <w:pStyle w:val="Prrafodelista"/>
        <w:numPr>
          <w:ilvl w:val="0"/>
          <w:numId w:val="3"/>
        </w:numPr>
        <w:tabs>
          <w:tab w:val="left" w:pos="969"/>
          <w:tab w:val="left" w:pos="4774"/>
        </w:tabs>
        <w:autoSpaceDE w:val="0"/>
        <w:autoSpaceDN w:val="0"/>
        <w:adjustRightInd w:val="0"/>
        <w:jc w:val="both"/>
        <w:rPr>
          <w:rFonts w:ascii="Verdana" w:hAnsi="Verdana" w:cs="Arial"/>
          <w:sz w:val="20"/>
          <w:szCs w:val="20"/>
          <w:lang w:val="en-US"/>
        </w:rPr>
      </w:pPr>
      <w:r w:rsidRPr="009160BA">
        <w:rPr>
          <w:rFonts w:ascii="Verdana" w:hAnsi="Verdana" w:cs="Arial"/>
          <w:sz w:val="20"/>
          <w:szCs w:val="20"/>
          <w:lang w:val="en-US"/>
        </w:rPr>
        <w:t>Bower, J. (</w:t>
      </w:r>
      <w:proofErr w:type="spellStart"/>
      <w:r w:rsidRPr="009160BA">
        <w:rPr>
          <w:rFonts w:ascii="Verdana" w:hAnsi="Verdana" w:cs="Arial"/>
          <w:sz w:val="20"/>
          <w:szCs w:val="20"/>
          <w:lang w:val="en-US"/>
        </w:rPr>
        <w:t>noviembre</w:t>
      </w:r>
      <w:proofErr w:type="spellEnd"/>
      <w:r w:rsidRPr="009160BA">
        <w:rPr>
          <w:rFonts w:ascii="Verdana" w:hAnsi="Verdana" w:cs="Arial"/>
          <w:sz w:val="20"/>
          <w:szCs w:val="20"/>
          <w:lang w:val="en-US"/>
        </w:rPr>
        <w:t xml:space="preserve">, 2007). Solve the succession crisis by growing inside-outside leaders. </w:t>
      </w:r>
      <w:r w:rsidRPr="009160BA">
        <w:rPr>
          <w:rFonts w:ascii="Verdana" w:hAnsi="Verdana" w:cs="Arial"/>
          <w:i/>
          <w:iCs/>
          <w:sz w:val="20"/>
          <w:szCs w:val="20"/>
        </w:rPr>
        <w:t xml:space="preserve">Harvard Business </w:t>
      </w:r>
      <w:proofErr w:type="spellStart"/>
      <w:r w:rsidRPr="009160BA">
        <w:rPr>
          <w:rFonts w:ascii="Verdana" w:hAnsi="Verdana" w:cs="Arial"/>
          <w:i/>
          <w:iCs/>
          <w:sz w:val="20"/>
          <w:szCs w:val="20"/>
        </w:rPr>
        <w:t>Review</w:t>
      </w:r>
      <w:proofErr w:type="spellEnd"/>
      <w:r w:rsidRPr="009160BA">
        <w:rPr>
          <w:rFonts w:ascii="Verdana" w:hAnsi="Verdana" w:cs="Arial"/>
          <w:i/>
          <w:iCs/>
          <w:sz w:val="20"/>
          <w:szCs w:val="20"/>
        </w:rPr>
        <w:t xml:space="preserve">, 85 </w:t>
      </w:r>
      <w:r w:rsidRPr="009160BA">
        <w:rPr>
          <w:rFonts w:ascii="Verdana" w:hAnsi="Verdana" w:cs="Arial"/>
          <w:sz w:val="20"/>
          <w:szCs w:val="20"/>
        </w:rPr>
        <w:t>(11) pp. 90-96.</w:t>
      </w:r>
    </w:p>
    <w:p w:rsidR="005C3BBD" w:rsidRPr="009160BA" w:rsidRDefault="005C3BBD" w:rsidP="00CB5356">
      <w:pPr>
        <w:pStyle w:val="Prrafodelista"/>
        <w:numPr>
          <w:ilvl w:val="0"/>
          <w:numId w:val="3"/>
        </w:numPr>
        <w:jc w:val="both"/>
        <w:rPr>
          <w:rFonts w:ascii="Verdana" w:hAnsi="Verdana" w:cs="Arial"/>
          <w:sz w:val="20"/>
          <w:szCs w:val="20"/>
          <w:lang w:val="en-US"/>
        </w:rPr>
      </w:pPr>
      <w:proofErr w:type="spellStart"/>
      <w:r w:rsidRPr="009160BA">
        <w:rPr>
          <w:rFonts w:ascii="Verdana" w:hAnsi="Verdana" w:cs="Arial"/>
          <w:sz w:val="20"/>
          <w:szCs w:val="20"/>
          <w:lang w:val="en-US"/>
        </w:rPr>
        <w:t>Cappelli</w:t>
      </w:r>
      <w:proofErr w:type="spellEnd"/>
      <w:r w:rsidRPr="009160BA">
        <w:rPr>
          <w:rFonts w:ascii="Verdana" w:hAnsi="Verdana" w:cs="Arial"/>
          <w:sz w:val="20"/>
          <w:szCs w:val="20"/>
          <w:lang w:val="en-US"/>
        </w:rPr>
        <w:t>, P. (2008). Talent on Demand: Managing Talent in an Age of Uncertainty</w:t>
      </w:r>
      <w:r w:rsidRPr="009160BA">
        <w:rPr>
          <w:rFonts w:ascii="Verdana" w:hAnsi="Verdana" w:cs="Arial"/>
          <w:i/>
          <w:iCs/>
          <w:sz w:val="20"/>
          <w:szCs w:val="20"/>
          <w:lang w:val="en-US"/>
        </w:rPr>
        <w:t xml:space="preserve">. </w:t>
      </w:r>
      <w:r w:rsidRPr="009160BA">
        <w:rPr>
          <w:rFonts w:ascii="Verdana" w:hAnsi="Verdana" w:cs="Arial"/>
          <w:sz w:val="20"/>
          <w:szCs w:val="20"/>
          <w:lang w:val="en-US"/>
        </w:rPr>
        <w:t>Boston: Harvard Business Press.</w:t>
      </w:r>
    </w:p>
    <w:p w:rsidR="005C3BBD" w:rsidRPr="009160BA" w:rsidRDefault="005C3BBD" w:rsidP="00CB5356">
      <w:pPr>
        <w:pStyle w:val="Prrafodelista"/>
        <w:numPr>
          <w:ilvl w:val="0"/>
          <w:numId w:val="3"/>
        </w:numPr>
        <w:autoSpaceDE w:val="0"/>
        <w:autoSpaceDN w:val="0"/>
        <w:adjustRightInd w:val="0"/>
        <w:rPr>
          <w:rFonts w:ascii="Verdana" w:hAnsi="Verdana" w:cs="Verdana"/>
          <w:color w:val="000000"/>
          <w:sz w:val="20"/>
          <w:szCs w:val="20"/>
          <w:lang w:val="es-ES"/>
        </w:rPr>
      </w:pPr>
      <w:r w:rsidRPr="009160BA">
        <w:rPr>
          <w:rFonts w:ascii="Verdana" w:hAnsi="Verdana" w:cs="Verdana"/>
          <w:color w:val="000000"/>
          <w:sz w:val="20"/>
          <w:szCs w:val="20"/>
          <w:lang w:val="es-ES"/>
        </w:rPr>
        <w:t xml:space="preserve">CASCAID: </w:t>
      </w:r>
      <w:hyperlink r:id="rId11" w:history="1">
        <w:r w:rsidRPr="009160BA">
          <w:rPr>
            <w:rStyle w:val="Hipervnculo"/>
            <w:rFonts w:ascii="Verdana" w:hAnsi="Verdana" w:cs="Verdana"/>
            <w:sz w:val="20"/>
            <w:szCs w:val="20"/>
            <w:lang w:val="es-ES"/>
          </w:rPr>
          <w:t>www.cascaid.co.uk</w:t>
        </w:r>
      </w:hyperlink>
    </w:p>
    <w:p w:rsidR="005C3BBD" w:rsidRPr="009160BA" w:rsidRDefault="005C3BBD" w:rsidP="00CB5356">
      <w:pPr>
        <w:pStyle w:val="Prrafodelista"/>
        <w:numPr>
          <w:ilvl w:val="0"/>
          <w:numId w:val="3"/>
        </w:numPr>
        <w:autoSpaceDE w:val="0"/>
        <w:autoSpaceDN w:val="0"/>
        <w:adjustRightInd w:val="0"/>
        <w:rPr>
          <w:rFonts w:ascii="Verdana" w:hAnsi="Verdana" w:cs="Verdana"/>
          <w:color w:val="000000"/>
          <w:sz w:val="20"/>
          <w:szCs w:val="20"/>
          <w:lang w:val="fr-FR"/>
        </w:rPr>
      </w:pPr>
      <w:r w:rsidRPr="009160BA">
        <w:rPr>
          <w:rFonts w:ascii="Verdana" w:hAnsi="Verdana" w:cs="Verdana"/>
          <w:color w:val="000000"/>
          <w:sz w:val="20"/>
          <w:szCs w:val="20"/>
          <w:lang w:val="fr-FR"/>
        </w:rPr>
        <w:t xml:space="preserve">Connexions: </w:t>
      </w:r>
      <w:r w:rsidR="00A510D8">
        <w:fldChar w:fldCharType="begin"/>
      </w:r>
      <w:r w:rsidR="00A510D8" w:rsidRPr="00D152F7">
        <w:rPr>
          <w:lang w:val="en-US"/>
        </w:rPr>
        <w:instrText xml:space="preserve"> HYPERLINK "http://www.connexions-direct.com/jobs4u" </w:instrText>
      </w:r>
      <w:r w:rsidR="00A510D8">
        <w:fldChar w:fldCharType="separate"/>
      </w:r>
      <w:r w:rsidRPr="009160BA">
        <w:rPr>
          <w:rStyle w:val="Hipervnculo"/>
          <w:rFonts w:ascii="Verdana" w:hAnsi="Verdana" w:cs="Verdana"/>
          <w:sz w:val="20"/>
          <w:szCs w:val="20"/>
          <w:lang w:val="fr-FR"/>
        </w:rPr>
        <w:t>www.connexions-direct.com/jobs4u</w:t>
      </w:r>
      <w:r w:rsidR="00A510D8">
        <w:rPr>
          <w:rStyle w:val="Hipervnculo"/>
          <w:rFonts w:ascii="Verdana" w:hAnsi="Verdana" w:cs="Verdana"/>
          <w:sz w:val="20"/>
          <w:szCs w:val="20"/>
          <w:lang w:val="fr-FR"/>
        </w:rPr>
        <w:fldChar w:fldCharType="end"/>
      </w:r>
      <w:r w:rsidRPr="009160BA">
        <w:rPr>
          <w:rFonts w:ascii="Verdana" w:hAnsi="Verdana" w:cs="Verdana"/>
          <w:color w:val="000000"/>
          <w:sz w:val="20"/>
          <w:szCs w:val="20"/>
          <w:lang w:val="fr-FR"/>
        </w:rPr>
        <w:t xml:space="preserve"> </w:t>
      </w:r>
    </w:p>
    <w:p w:rsidR="005C3BBD" w:rsidRDefault="005C3BBD" w:rsidP="001B4C4D">
      <w:pPr>
        <w:pStyle w:val="Prrafodelista"/>
        <w:numPr>
          <w:ilvl w:val="0"/>
          <w:numId w:val="3"/>
        </w:numPr>
        <w:shd w:val="clear" w:color="auto" w:fill="FFFFFF"/>
        <w:jc w:val="both"/>
        <w:rPr>
          <w:rFonts w:ascii="Verdana" w:hAnsi="Verdana" w:cs="Arial"/>
          <w:b/>
          <w:spacing w:val="-2"/>
          <w:sz w:val="20"/>
          <w:szCs w:val="20"/>
        </w:rPr>
      </w:pPr>
      <w:r w:rsidRPr="001B4C4D">
        <w:rPr>
          <w:rFonts w:ascii="Verdana" w:hAnsi="Verdana" w:cs="Arial"/>
          <w:color w:val="222222"/>
          <w:sz w:val="20"/>
          <w:szCs w:val="20"/>
          <w:lang w:eastAsia="es-PE"/>
        </w:rPr>
        <w:t xml:space="preserve">DAVID C. </w:t>
      </w:r>
      <w:proofErr w:type="spellStart"/>
      <w:proofErr w:type="gramStart"/>
      <w:r w:rsidRPr="001B4C4D">
        <w:rPr>
          <w:rFonts w:ascii="Verdana" w:hAnsi="Verdana" w:cs="Arial"/>
          <w:color w:val="222222"/>
          <w:sz w:val="20"/>
          <w:szCs w:val="20"/>
          <w:lang w:eastAsia="es-PE"/>
        </w:rPr>
        <w:t>McCLELLAND</w:t>
      </w:r>
      <w:proofErr w:type="spellEnd"/>
      <w:r w:rsidRPr="001B4C4D">
        <w:rPr>
          <w:rFonts w:ascii="Verdana" w:hAnsi="Verdana" w:cs="Arial"/>
          <w:color w:val="222222"/>
          <w:sz w:val="20"/>
          <w:szCs w:val="20"/>
          <w:lang w:eastAsia="es-PE"/>
        </w:rPr>
        <w:t xml:space="preserve">  (</w:t>
      </w:r>
      <w:proofErr w:type="gramEnd"/>
      <w:r w:rsidRPr="001B4C4D">
        <w:rPr>
          <w:rFonts w:ascii="Verdana" w:hAnsi="Verdana" w:cs="Arial"/>
          <w:color w:val="222222"/>
          <w:sz w:val="20"/>
          <w:szCs w:val="20"/>
          <w:lang w:eastAsia="es-PE"/>
        </w:rPr>
        <w:t xml:space="preserve">1973) Medir la Competencia en lugar de la  "Inteligencia" . Harvard </w:t>
      </w:r>
      <w:proofErr w:type="spellStart"/>
      <w:r w:rsidRPr="001B4C4D">
        <w:rPr>
          <w:rFonts w:ascii="Verdana" w:hAnsi="Verdana" w:cs="Arial"/>
          <w:color w:val="222222"/>
          <w:sz w:val="20"/>
          <w:szCs w:val="20"/>
          <w:lang w:eastAsia="es-PE"/>
        </w:rPr>
        <w:t>University</w:t>
      </w:r>
      <w:proofErr w:type="spellEnd"/>
      <w:r w:rsidRPr="001B4C4D">
        <w:rPr>
          <w:rFonts w:ascii="Verdana" w:hAnsi="Verdana" w:cs="Arial"/>
          <w:color w:val="222222"/>
          <w:sz w:val="20"/>
          <w:szCs w:val="20"/>
          <w:lang w:eastAsia="es-PE"/>
        </w:rPr>
        <w:t xml:space="preserve">, American </w:t>
      </w:r>
      <w:proofErr w:type="spellStart"/>
      <w:r w:rsidRPr="001B4C4D">
        <w:rPr>
          <w:rFonts w:ascii="Verdana" w:hAnsi="Verdana" w:cs="Arial"/>
          <w:color w:val="222222"/>
          <w:sz w:val="20"/>
          <w:szCs w:val="20"/>
          <w:lang w:eastAsia="es-PE"/>
        </w:rPr>
        <w:t>Psychologist</w:t>
      </w:r>
      <w:proofErr w:type="spellEnd"/>
      <w:r w:rsidRPr="001B4C4D">
        <w:rPr>
          <w:rFonts w:ascii="Verdana" w:hAnsi="Verdana" w:cs="Arial"/>
          <w:color w:val="222222"/>
          <w:sz w:val="20"/>
          <w:szCs w:val="20"/>
          <w:lang w:eastAsia="es-PE"/>
        </w:rPr>
        <w:t>, 28, 1-14.</w:t>
      </w:r>
      <w:r w:rsidRPr="001B4C4D">
        <w:rPr>
          <w:rFonts w:ascii="Verdana" w:hAnsi="Verdana" w:cs="Arial"/>
          <w:b/>
          <w:spacing w:val="-2"/>
          <w:sz w:val="20"/>
          <w:szCs w:val="20"/>
        </w:rPr>
        <w:t xml:space="preserve"> </w:t>
      </w:r>
    </w:p>
    <w:p w:rsidR="005C3BBD" w:rsidRPr="009160BA" w:rsidRDefault="005C3BBD" w:rsidP="00CB5356">
      <w:pPr>
        <w:pStyle w:val="Prrafodelista"/>
        <w:numPr>
          <w:ilvl w:val="0"/>
          <w:numId w:val="3"/>
        </w:numPr>
        <w:shd w:val="clear" w:color="auto" w:fill="FFFFFF"/>
        <w:ind w:hanging="436"/>
        <w:rPr>
          <w:rFonts w:ascii="Verdana" w:hAnsi="Verdana" w:cs="Arial"/>
          <w:sz w:val="20"/>
          <w:szCs w:val="20"/>
          <w:lang w:val="en-US"/>
        </w:rPr>
      </w:pPr>
      <w:r w:rsidRPr="009160BA">
        <w:rPr>
          <w:rFonts w:ascii="Verdana" w:hAnsi="Verdana" w:cs="Arial"/>
          <w:sz w:val="20"/>
          <w:szCs w:val="20"/>
          <w:lang w:val="en-US"/>
        </w:rPr>
        <w:t xml:space="preserve">David c. </w:t>
      </w:r>
      <w:proofErr w:type="spellStart"/>
      <w:r w:rsidRPr="009160BA">
        <w:rPr>
          <w:rFonts w:ascii="Verdana" w:hAnsi="Verdana" w:cs="Arial"/>
          <w:sz w:val="20"/>
          <w:szCs w:val="20"/>
          <w:lang w:val="en-US"/>
        </w:rPr>
        <w:t>Mcclelland</w:t>
      </w:r>
      <w:proofErr w:type="spellEnd"/>
      <w:r w:rsidRPr="009160BA">
        <w:rPr>
          <w:rFonts w:ascii="Verdana" w:hAnsi="Verdana" w:cs="Arial"/>
          <w:sz w:val="20"/>
          <w:szCs w:val="20"/>
          <w:lang w:val="en-US"/>
        </w:rPr>
        <w:t xml:space="preserve">, </w:t>
      </w:r>
      <w:r w:rsidRPr="009160BA">
        <w:rPr>
          <w:rFonts w:ascii="Verdana" w:hAnsi="Verdana" w:cs="Arial"/>
          <w:i/>
          <w:sz w:val="20"/>
          <w:szCs w:val="20"/>
          <w:u w:val="single"/>
          <w:lang w:val="en-US" w:eastAsia="es-PE"/>
        </w:rPr>
        <w:t xml:space="preserve">Testing for Competence Rather Than for "Intelligence" </w:t>
      </w:r>
      <w:r w:rsidRPr="009160BA">
        <w:rPr>
          <w:rFonts w:ascii="Verdana" w:hAnsi="Verdana" w:cs="Arial"/>
          <w:sz w:val="20"/>
          <w:szCs w:val="20"/>
          <w:lang w:val="en-US"/>
        </w:rPr>
        <w:t>Harvard University</w:t>
      </w:r>
    </w:p>
    <w:p w:rsidR="005C3BBD" w:rsidRPr="001B4C4D" w:rsidRDefault="005C3BBD" w:rsidP="001B4C4D">
      <w:pPr>
        <w:pStyle w:val="Prrafodelista"/>
        <w:numPr>
          <w:ilvl w:val="0"/>
          <w:numId w:val="3"/>
        </w:numPr>
        <w:jc w:val="both"/>
        <w:rPr>
          <w:rFonts w:ascii="Verdana" w:hAnsi="Verdana" w:cs="Arial"/>
          <w:sz w:val="20"/>
          <w:szCs w:val="20"/>
          <w:lang w:val="en-US"/>
        </w:rPr>
      </w:pPr>
      <w:r w:rsidRPr="00847AFB">
        <w:rPr>
          <w:rFonts w:ascii="Verdana" w:hAnsi="Verdana" w:cs="Arial"/>
          <w:sz w:val="20"/>
          <w:szCs w:val="20"/>
        </w:rPr>
        <w:t xml:space="preserve">García, M., Hierro, E. y Jiménez, J. J. (1997). </w:t>
      </w:r>
      <w:r w:rsidRPr="00847AFB">
        <w:rPr>
          <w:rFonts w:ascii="Verdana" w:hAnsi="Verdana" w:cs="Arial"/>
          <w:bCs/>
          <w:i/>
          <w:iCs/>
          <w:sz w:val="20"/>
          <w:szCs w:val="20"/>
          <w:u w:val="single"/>
        </w:rPr>
        <w:t>Selección de Personal. Sistema Integrado</w:t>
      </w:r>
      <w:r w:rsidRPr="00847AFB">
        <w:rPr>
          <w:rFonts w:ascii="Verdana" w:hAnsi="Verdana" w:cs="Arial"/>
          <w:sz w:val="20"/>
          <w:szCs w:val="20"/>
        </w:rPr>
        <w:t xml:space="preserve">. </w:t>
      </w:r>
      <w:r w:rsidRPr="00847AFB">
        <w:rPr>
          <w:rFonts w:ascii="Verdana" w:hAnsi="Verdana" w:cs="Arial"/>
          <w:sz w:val="20"/>
          <w:szCs w:val="20"/>
          <w:lang w:val="en-US"/>
        </w:rPr>
        <w:t>Madrid: ESIC. Cap.: XIII, XV.</w:t>
      </w:r>
    </w:p>
    <w:p w:rsidR="005C3BBD" w:rsidRPr="009160BA" w:rsidRDefault="005C3BBD" w:rsidP="00CB5356">
      <w:pPr>
        <w:pStyle w:val="Prrafodelista"/>
        <w:numPr>
          <w:ilvl w:val="0"/>
          <w:numId w:val="3"/>
        </w:numPr>
        <w:tabs>
          <w:tab w:val="left" w:pos="969"/>
          <w:tab w:val="left" w:pos="4774"/>
        </w:tabs>
        <w:autoSpaceDE w:val="0"/>
        <w:autoSpaceDN w:val="0"/>
        <w:adjustRightInd w:val="0"/>
        <w:jc w:val="both"/>
        <w:rPr>
          <w:rFonts w:ascii="Verdana" w:hAnsi="Verdana" w:cs="Arial"/>
          <w:sz w:val="20"/>
          <w:szCs w:val="20"/>
          <w:lang w:val="en-US"/>
        </w:rPr>
      </w:pPr>
      <w:proofErr w:type="spellStart"/>
      <w:r w:rsidRPr="009160BA">
        <w:rPr>
          <w:rFonts w:ascii="Verdana" w:hAnsi="Verdana" w:cs="Arial"/>
          <w:sz w:val="20"/>
          <w:szCs w:val="20"/>
          <w:lang w:val="en-US"/>
        </w:rPr>
        <w:t>Grigoryev</w:t>
      </w:r>
      <w:proofErr w:type="spellEnd"/>
      <w:r w:rsidRPr="009160BA">
        <w:rPr>
          <w:rFonts w:ascii="Verdana" w:hAnsi="Verdana" w:cs="Arial"/>
          <w:sz w:val="20"/>
          <w:szCs w:val="20"/>
          <w:lang w:val="en-US"/>
        </w:rPr>
        <w:t xml:space="preserve">, P. (2006). Hiring by competency models. </w:t>
      </w:r>
      <w:r w:rsidRPr="009160BA">
        <w:rPr>
          <w:rFonts w:ascii="Verdana" w:hAnsi="Verdana" w:cs="Arial"/>
          <w:i/>
          <w:iCs/>
          <w:sz w:val="20"/>
          <w:szCs w:val="20"/>
          <w:lang w:val="en-US"/>
        </w:rPr>
        <w:t xml:space="preserve">Journal for Quality &amp; Participation, 26 </w:t>
      </w:r>
      <w:r w:rsidRPr="009160BA">
        <w:rPr>
          <w:rFonts w:ascii="Verdana" w:hAnsi="Verdana" w:cs="Arial"/>
          <w:sz w:val="20"/>
          <w:szCs w:val="20"/>
          <w:lang w:val="en-US"/>
        </w:rPr>
        <w:t>(4) pp. 16-18.</w:t>
      </w:r>
    </w:p>
    <w:p w:rsidR="005C3BBD" w:rsidRPr="009160BA" w:rsidRDefault="005C3BBD" w:rsidP="00CB5356">
      <w:pPr>
        <w:pStyle w:val="Prrafodelista"/>
        <w:numPr>
          <w:ilvl w:val="0"/>
          <w:numId w:val="3"/>
        </w:numPr>
        <w:autoSpaceDE w:val="0"/>
        <w:autoSpaceDN w:val="0"/>
        <w:adjustRightInd w:val="0"/>
        <w:jc w:val="both"/>
        <w:rPr>
          <w:rFonts w:ascii="Verdana" w:hAnsi="Verdana" w:cs="Arial"/>
          <w:sz w:val="20"/>
          <w:szCs w:val="20"/>
        </w:rPr>
      </w:pPr>
      <w:r w:rsidRPr="009160BA">
        <w:rPr>
          <w:rFonts w:ascii="Verdana" w:hAnsi="Verdana" w:cs="Arial"/>
          <w:sz w:val="20"/>
          <w:szCs w:val="20"/>
        </w:rPr>
        <w:t xml:space="preserve">Horcajo, J., </w:t>
      </w:r>
      <w:proofErr w:type="spellStart"/>
      <w:r w:rsidRPr="009160BA">
        <w:rPr>
          <w:rFonts w:ascii="Verdana" w:hAnsi="Verdana" w:cs="Arial"/>
          <w:sz w:val="20"/>
          <w:szCs w:val="20"/>
        </w:rPr>
        <w:t>Briñol</w:t>
      </w:r>
      <w:proofErr w:type="spellEnd"/>
      <w:r w:rsidRPr="009160BA">
        <w:rPr>
          <w:rFonts w:ascii="Verdana" w:hAnsi="Verdana" w:cs="Arial"/>
          <w:sz w:val="20"/>
          <w:szCs w:val="20"/>
        </w:rPr>
        <w:t xml:space="preserve">, P., Becerra, A. Los efectos de la activación de estereotipos sobre la evaluación de candidatos en un contexto experimental de la selección de personal. </w:t>
      </w:r>
      <w:r w:rsidRPr="009160BA">
        <w:rPr>
          <w:rFonts w:ascii="Verdana" w:hAnsi="Verdana" w:cs="Arial"/>
          <w:bCs/>
          <w:i/>
          <w:iCs/>
          <w:sz w:val="20"/>
          <w:szCs w:val="20"/>
        </w:rPr>
        <w:t>Revista Latinoamericana de Psicología</w:t>
      </w:r>
      <w:r w:rsidRPr="009160BA">
        <w:rPr>
          <w:rFonts w:ascii="Verdana" w:hAnsi="Verdana" w:cs="Arial"/>
          <w:sz w:val="20"/>
          <w:szCs w:val="20"/>
        </w:rPr>
        <w:t>, 41 (2), España, Madrid, 2009. pp.349-359.</w:t>
      </w:r>
    </w:p>
    <w:p w:rsidR="005C3BBD" w:rsidRPr="00847AFB" w:rsidRDefault="00A510D8" w:rsidP="009160BA">
      <w:pPr>
        <w:pStyle w:val="Prrafodelista"/>
        <w:ind w:left="360"/>
        <w:jc w:val="both"/>
        <w:rPr>
          <w:rFonts w:ascii="Verdana" w:hAnsi="Verdana" w:cs="Arial"/>
          <w:b/>
          <w:sz w:val="20"/>
          <w:lang w:val="en-GB"/>
        </w:rPr>
      </w:pPr>
      <w:hyperlink r:id="rId12" w:history="1">
        <w:r w:rsidR="005C3BBD" w:rsidRPr="00847AFB">
          <w:rPr>
            <w:rStyle w:val="Hipervnculo"/>
            <w:rFonts w:ascii="Verdana" w:hAnsi="Verdana" w:cs="Arial"/>
            <w:sz w:val="20"/>
            <w:szCs w:val="20"/>
            <w:lang w:val="en-GB"/>
          </w:rPr>
          <w:t>http://www.shrm.org/</w:t>
        </w:r>
      </w:hyperlink>
    </w:p>
    <w:p w:rsidR="005C3BBD" w:rsidRPr="009160BA" w:rsidRDefault="005C3BBD" w:rsidP="00CB5356">
      <w:pPr>
        <w:pStyle w:val="Prrafodelista"/>
        <w:numPr>
          <w:ilvl w:val="0"/>
          <w:numId w:val="3"/>
        </w:numPr>
        <w:autoSpaceDE w:val="0"/>
        <w:autoSpaceDN w:val="0"/>
        <w:adjustRightInd w:val="0"/>
        <w:ind w:right="-49"/>
        <w:rPr>
          <w:rFonts w:ascii="Verdana" w:hAnsi="Verdana" w:cs="Arial"/>
          <w:sz w:val="20"/>
          <w:lang w:val="es-ES"/>
        </w:rPr>
      </w:pPr>
      <w:r w:rsidRPr="009160BA">
        <w:rPr>
          <w:rStyle w:val="fn"/>
          <w:rFonts w:ascii="Verdana" w:hAnsi="Verdana" w:cs="Arial"/>
          <w:sz w:val="20"/>
          <w:szCs w:val="20"/>
        </w:rPr>
        <w:t xml:space="preserve">Jorge Palacios </w:t>
      </w:r>
      <w:proofErr w:type="gramStart"/>
      <w:r w:rsidRPr="009160BA">
        <w:rPr>
          <w:rStyle w:val="fn"/>
          <w:rFonts w:ascii="Verdana" w:hAnsi="Verdana" w:cs="Arial"/>
          <w:sz w:val="20"/>
          <w:szCs w:val="20"/>
        </w:rPr>
        <w:t>Plaza  (</w:t>
      </w:r>
      <w:proofErr w:type="gramEnd"/>
      <w:r w:rsidRPr="009160BA">
        <w:rPr>
          <w:rStyle w:val="fn"/>
          <w:rFonts w:ascii="Verdana" w:hAnsi="Verdana" w:cs="Arial"/>
          <w:sz w:val="20"/>
          <w:szCs w:val="20"/>
        </w:rPr>
        <w:t>2008) Medición del impacto y la rentabilidad de la formación</w:t>
      </w:r>
      <w:r w:rsidRPr="009160BA">
        <w:rPr>
          <w:rFonts w:ascii="Verdana" w:hAnsi="Verdana" w:cs="Arial"/>
          <w:sz w:val="20"/>
          <w:szCs w:val="20"/>
        </w:rPr>
        <w:t xml:space="preserve">: </w:t>
      </w:r>
      <w:r w:rsidRPr="009160BA">
        <w:rPr>
          <w:rStyle w:val="Subttulo1"/>
          <w:rFonts w:ascii="Verdana" w:hAnsi="Verdana" w:cs="Arial"/>
          <w:sz w:val="20"/>
          <w:szCs w:val="20"/>
        </w:rPr>
        <w:t xml:space="preserve">Cómo llegar al ROI de la formación. </w:t>
      </w:r>
      <w:r w:rsidRPr="009160BA">
        <w:rPr>
          <w:rFonts w:ascii="Verdana" w:hAnsi="Verdana" w:cs="Arial"/>
          <w:sz w:val="20"/>
          <w:szCs w:val="20"/>
        </w:rPr>
        <w:t>Madrid: Díaz de Santos.</w:t>
      </w:r>
    </w:p>
    <w:p w:rsidR="005C3BBD" w:rsidRPr="009160BA" w:rsidRDefault="005C3BBD" w:rsidP="00CB5356">
      <w:pPr>
        <w:pStyle w:val="Textodenotaalfinal"/>
        <w:numPr>
          <w:ilvl w:val="0"/>
          <w:numId w:val="3"/>
        </w:numPr>
        <w:tabs>
          <w:tab w:val="left" w:pos="969"/>
          <w:tab w:val="left" w:pos="4774"/>
        </w:tabs>
        <w:autoSpaceDE w:val="0"/>
        <w:autoSpaceDN w:val="0"/>
        <w:adjustRightInd w:val="0"/>
        <w:ind w:right="-49" w:hanging="436"/>
        <w:rPr>
          <w:rFonts w:ascii="Verdana" w:hAnsi="Verdana" w:cs="Arial"/>
          <w:b w:val="0"/>
          <w:sz w:val="20"/>
          <w:lang w:val="es-ES"/>
        </w:rPr>
      </w:pPr>
      <w:r w:rsidRPr="009160BA">
        <w:rPr>
          <w:rFonts w:ascii="Verdana" w:hAnsi="Verdana" w:cs="Arial"/>
          <w:b w:val="0"/>
          <w:sz w:val="20"/>
          <w:lang w:val="es-ES"/>
        </w:rPr>
        <w:t>Levy-</w:t>
      </w:r>
      <w:proofErr w:type="spellStart"/>
      <w:r w:rsidRPr="009160BA">
        <w:rPr>
          <w:rFonts w:ascii="Verdana" w:hAnsi="Verdana" w:cs="Arial"/>
          <w:b w:val="0"/>
          <w:sz w:val="20"/>
          <w:lang w:val="es-ES"/>
        </w:rPr>
        <w:t>Leboyer</w:t>
      </w:r>
      <w:proofErr w:type="spellEnd"/>
      <w:r w:rsidRPr="009160BA">
        <w:rPr>
          <w:rFonts w:ascii="Verdana" w:hAnsi="Verdana" w:cs="Arial"/>
          <w:b w:val="0"/>
          <w:sz w:val="20"/>
          <w:lang w:val="es-ES"/>
        </w:rPr>
        <w:t xml:space="preserve">, Claude, </w:t>
      </w:r>
      <w:r w:rsidRPr="009160BA">
        <w:rPr>
          <w:rFonts w:ascii="Verdana" w:hAnsi="Verdana" w:cs="Arial"/>
          <w:b w:val="0"/>
          <w:i/>
          <w:sz w:val="20"/>
          <w:u w:val="single"/>
          <w:lang w:val="es-ES"/>
        </w:rPr>
        <w:t>Gestión por Competencias</w:t>
      </w:r>
      <w:r w:rsidRPr="009160BA">
        <w:rPr>
          <w:rFonts w:ascii="Verdana" w:hAnsi="Verdana" w:cs="Arial"/>
          <w:b w:val="0"/>
          <w:sz w:val="20"/>
          <w:lang w:val="es-ES"/>
        </w:rPr>
        <w:t>, Ediciones Gestión 2000, Barcelona, España, 1997.</w:t>
      </w:r>
    </w:p>
    <w:p w:rsidR="005C3BBD" w:rsidRPr="009160BA" w:rsidRDefault="005C3BBD" w:rsidP="00CB5356">
      <w:pPr>
        <w:pStyle w:val="Prrafodelista"/>
        <w:numPr>
          <w:ilvl w:val="0"/>
          <w:numId w:val="3"/>
        </w:numPr>
        <w:tabs>
          <w:tab w:val="left" w:pos="969"/>
          <w:tab w:val="left" w:pos="4774"/>
        </w:tabs>
        <w:autoSpaceDE w:val="0"/>
        <w:autoSpaceDN w:val="0"/>
        <w:adjustRightInd w:val="0"/>
        <w:ind w:right="-49"/>
        <w:jc w:val="both"/>
        <w:rPr>
          <w:rFonts w:ascii="Verdana" w:hAnsi="Verdana" w:cs="Arial"/>
          <w:sz w:val="20"/>
          <w:lang w:val="en-US"/>
        </w:rPr>
      </w:pPr>
      <w:r w:rsidRPr="009160BA">
        <w:rPr>
          <w:rFonts w:ascii="Verdana" w:hAnsi="Verdana" w:cs="Arial"/>
          <w:sz w:val="20"/>
          <w:szCs w:val="20"/>
          <w:lang w:val="en-US"/>
        </w:rPr>
        <w:t>P. White; Macmillan, P. (2006). Education and career choice: a new model of decision making.</w:t>
      </w:r>
    </w:p>
    <w:p w:rsidR="005C3BBD" w:rsidRPr="009160BA" w:rsidRDefault="005C3BBD" w:rsidP="00CB5356">
      <w:pPr>
        <w:pStyle w:val="Textodenotaalfinal"/>
        <w:numPr>
          <w:ilvl w:val="0"/>
          <w:numId w:val="3"/>
        </w:numPr>
        <w:adjustRightInd w:val="0"/>
        <w:ind w:right="-49" w:hanging="436"/>
        <w:rPr>
          <w:rFonts w:ascii="Verdana" w:hAnsi="Verdana" w:cs="Arial"/>
          <w:b w:val="0"/>
          <w:sz w:val="20"/>
        </w:rPr>
      </w:pPr>
      <w:proofErr w:type="spellStart"/>
      <w:r w:rsidRPr="009160BA">
        <w:rPr>
          <w:rFonts w:ascii="Verdana" w:hAnsi="Verdana" w:cs="Arial"/>
          <w:b w:val="0"/>
          <w:sz w:val="20"/>
          <w:lang w:val="es-ES"/>
        </w:rPr>
        <w:t>Pain</w:t>
      </w:r>
      <w:proofErr w:type="spellEnd"/>
      <w:r w:rsidRPr="009160BA">
        <w:rPr>
          <w:rFonts w:ascii="Verdana" w:hAnsi="Verdana" w:cs="Arial"/>
          <w:b w:val="0"/>
          <w:sz w:val="20"/>
          <w:lang w:val="es-ES"/>
        </w:rPr>
        <w:t xml:space="preserve">, Abraham, </w:t>
      </w:r>
      <w:r w:rsidRPr="009160BA">
        <w:rPr>
          <w:rFonts w:ascii="Verdana" w:hAnsi="Verdana" w:cs="Arial"/>
          <w:b w:val="0"/>
          <w:i/>
          <w:sz w:val="20"/>
          <w:u w:val="single"/>
          <w:lang w:val="es-ES"/>
        </w:rPr>
        <w:t>Como evaluar acciones de capacitación</w:t>
      </w:r>
      <w:r w:rsidRPr="009160BA">
        <w:rPr>
          <w:rFonts w:ascii="Verdana" w:hAnsi="Verdana" w:cs="Arial"/>
          <w:b w:val="0"/>
          <w:sz w:val="20"/>
          <w:lang w:val="es-ES"/>
        </w:rPr>
        <w:t xml:space="preserve">, Ediciones </w:t>
      </w:r>
      <w:proofErr w:type="spellStart"/>
      <w:r w:rsidRPr="009160BA">
        <w:rPr>
          <w:rFonts w:ascii="Verdana" w:hAnsi="Verdana" w:cs="Arial"/>
          <w:b w:val="0"/>
          <w:sz w:val="20"/>
          <w:lang w:val="es-ES"/>
        </w:rPr>
        <w:t>Granica</w:t>
      </w:r>
      <w:proofErr w:type="spellEnd"/>
      <w:r w:rsidRPr="009160BA">
        <w:rPr>
          <w:rFonts w:ascii="Verdana" w:hAnsi="Verdana" w:cs="Arial"/>
          <w:b w:val="0"/>
          <w:sz w:val="20"/>
          <w:lang w:val="es-ES"/>
        </w:rPr>
        <w:t>, Barcelona, España, 1993.</w:t>
      </w:r>
    </w:p>
    <w:p w:rsidR="005C3BBD" w:rsidRPr="009160BA" w:rsidRDefault="005C3BBD" w:rsidP="00CB5356">
      <w:pPr>
        <w:pStyle w:val="Textodenotaalfinal"/>
        <w:numPr>
          <w:ilvl w:val="0"/>
          <w:numId w:val="3"/>
        </w:numPr>
        <w:tabs>
          <w:tab w:val="left" w:pos="969"/>
          <w:tab w:val="left" w:pos="4774"/>
        </w:tabs>
        <w:autoSpaceDE w:val="0"/>
        <w:autoSpaceDN w:val="0"/>
        <w:adjustRightInd w:val="0"/>
        <w:ind w:right="-49" w:hanging="436"/>
        <w:rPr>
          <w:rFonts w:ascii="Verdana" w:hAnsi="Verdana" w:cs="Arial"/>
          <w:b w:val="0"/>
          <w:sz w:val="20"/>
        </w:rPr>
      </w:pPr>
      <w:r w:rsidRPr="009160BA">
        <w:rPr>
          <w:rFonts w:ascii="Verdana" w:hAnsi="Verdana" w:cs="Arial"/>
          <w:b w:val="0"/>
          <w:sz w:val="20"/>
        </w:rPr>
        <w:t xml:space="preserve">Pineda Herrero Pilar (2002) </w:t>
      </w:r>
      <w:proofErr w:type="spellStart"/>
      <w:r w:rsidRPr="009160BA">
        <w:rPr>
          <w:rFonts w:ascii="Verdana" w:hAnsi="Verdana" w:cs="Arial"/>
          <w:b w:val="0"/>
          <w:sz w:val="20"/>
          <w:lang w:val="es-PE"/>
        </w:rPr>
        <w:t>Gestion</w:t>
      </w:r>
      <w:proofErr w:type="spellEnd"/>
      <w:r w:rsidRPr="009160BA">
        <w:rPr>
          <w:rFonts w:ascii="Verdana" w:hAnsi="Verdana" w:cs="Arial"/>
          <w:b w:val="0"/>
          <w:sz w:val="20"/>
          <w:lang w:val="es-PE"/>
        </w:rPr>
        <w:t xml:space="preserve"> de La </w:t>
      </w:r>
      <w:proofErr w:type="spellStart"/>
      <w:r w:rsidRPr="009160BA">
        <w:rPr>
          <w:rFonts w:ascii="Verdana" w:hAnsi="Verdana" w:cs="Arial"/>
          <w:b w:val="0"/>
          <w:sz w:val="20"/>
          <w:lang w:val="es-PE"/>
        </w:rPr>
        <w:t>Formacion</w:t>
      </w:r>
      <w:proofErr w:type="spellEnd"/>
      <w:r w:rsidRPr="009160BA">
        <w:rPr>
          <w:rFonts w:ascii="Verdana" w:hAnsi="Verdana" w:cs="Arial"/>
          <w:b w:val="0"/>
          <w:sz w:val="20"/>
          <w:lang w:val="es-PE"/>
        </w:rPr>
        <w:t xml:space="preserve"> en Las Organizaciones </w:t>
      </w:r>
      <w:proofErr w:type="gramStart"/>
      <w:r w:rsidRPr="009160BA">
        <w:rPr>
          <w:rFonts w:ascii="Verdana" w:hAnsi="Verdana" w:cs="Arial"/>
          <w:b w:val="0"/>
          <w:sz w:val="20"/>
        </w:rPr>
        <w:t>Barcelona :</w:t>
      </w:r>
      <w:proofErr w:type="gramEnd"/>
      <w:r w:rsidRPr="009160BA">
        <w:rPr>
          <w:rFonts w:ascii="Verdana" w:hAnsi="Verdana" w:cs="Arial"/>
          <w:b w:val="0"/>
          <w:sz w:val="20"/>
        </w:rPr>
        <w:t xml:space="preserve"> Ariel (Ariel Educación,).</w:t>
      </w:r>
    </w:p>
    <w:p w:rsidR="005C3BBD" w:rsidRPr="005C3BBD" w:rsidRDefault="005C3BBD" w:rsidP="005C3BBD">
      <w:pPr>
        <w:pStyle w:val="Prrafodelista"/>
        <w:numPr>
          <w:ilvl w:val="0"/>
          <w:numId w:val="3"/>
        </w:numPr>
        <w:tabs>
          <w:tab w:val="left" w:pos="969"/>
          <w:tab w:val="left" w:pos="4774"/>
        </w:tabs>
        <w:autoSpaceDE w:val="0"/>
        <w:autoSpaceDN w:val="0"/>
        <w:adjustRightInd w:val="0"/>
        <w:jc w:val="both"/>
        <w:rPr>
          <w:rStyle w:val="Hipervnculo"/>
          <w:rFonts w:ascii="Verdana" w:hAnsi="Verdana"/>
          <w:color w:val="auto"/>
          <w:sz w:val="20"/>
          <w:szCs w:val="20"/>
          <w:u w:val="none"/>
          <w:lang w:val="en-US"/>
        </w:rPr>
      </w:pPr>
      <w:r w:rsidRPr="005C3BBD">
        <w:rPr>
          <w:rFonts w:ascii="Verdana" w:hAnsi="Verdana" w:cs="Verdana"/>
          <w:color w:val="000000"/>
          <w:sz w:val="20"/>
          <w:szCs w:val="20"/>
          <w:lang w:val="en-US"/>
        </w:rPr>
        <w:t xml:space="preserve">Prospects: </w:t>
      </w:r>
      <w:hyperlink r:id="rId13" w:history="1">
        <w:r w:rsidRPr="005C3BBD">
          <w:rPr>
            <w:rStyle w:val="Hipervnculo"/>
            <w:rFonts w:ascii="Verdana" w:hAnsi="Verdana" w:cs="Verdana"/>
            <w:sz w:val="20"/>
            <w:szCs w:val="20"/>
            <w:lang w:val="en-US"/>
          </w:rPr>
          <w:t>www.prospects.ac.uk</w:t>
        </w:r>
      </w:hyperlink>
    </w:p>
    <w:p w:rsidR="005C3BBD" w:rsidRPr="005C3BBD" w:rsidRDefault="005C3BBD" w:rsidP="005C3BBD">
      <w:pPr>
        <w:pStyle w:val="Prrafodelista"/>
        <w:numPr>
          <w:ilvl w:val="0"/>
          <w:numId w:val="3"/>
        </w:numPr>
        <w:tabs>
          <w:tab w:val="left" w:pos="969"/>
          <w:tab w:val="left" w:pos="4774"/>
        </w:tabs>
        <w:autoSpaceDE w:val="0"/>
        <w:autoSpaceDN w:val="0"/>
        <w:adjustRightInd w:val="0"/>
        <w:jc w:val="both"/>
        <w:rPr>
          <w:rFonts w:ascii="Verdana" w:hAnsi="Verdana"/>
          <w:sz w:val="20"/>
          <w:szCs w:val="20"/>
          <w:lang w:val="en-US"/>
        </w:rPr>
      </w:pPr>
      <w:r w:rsidRPr="005C3BBD">
        <w:rPr>
          <w:rFonts w:ascii="Verdana" w:hAnsi="Verdana" w:cs="Arial"/>
          <w:sz w:val="20"/>
          <w:szCs w:val="20"/>
          <w:lang w:val="en-GB"/>
        </w:rPr>
        <w:t>Society for Human Resource Management (SHRM)</w:t>
      </w:r>
      <w:r>
        <w:rPr>
          <w:rFonts w:ascii="Verdana" w:hAnsi="Verdana" w:cs="Arial"/>
          <w:sz w:val="20"/>
          <w:szCs w:val="20"/>
          <w:lang w:val="en-GB"/>
        </w:rPr>
        <w:t xml:space="preserve"> </w:t>
      </w:r>
      <w:r w:rsidRPr="005C3BBD">
        <w:rPr>
          <w:rFonts w:ascii="Verdana" w:hAnsi="Verdana" w:cs="Arial"/>
          <w:sz w:val="20"/>
          <w:szCs w:val="20"/>
          <w:lang w:val="en-GB"/>
        </w:rPr>
        <w:t xml:space="preserve">https://www.shrm.org/. </w:t>
      </w:r>
    </w:p>
    <w:p w:rsidR="005C3BBD" w:rsidRPr="009160BA" w:rsidRDefault="005C3BBD" w:rsidP="00CB5356">
      <w:pPr>
        <w:pStyle w:val="Prrafodelista"/>
        <w:numPr>
          <w:ilvl w:val="0"/>
          <w:numId w:val="3"/>
        </w:numPr>
        <w:tabs>
          <w:tab w:val="left" w:pos="969"/>
          <w:tab w:val="left" w:pos="4774"/>
        </w:tabs>
        <w:autoSpaceDE w:val="0"/>
        <w:autoSpaceDN w:val="0"/>
        <w:adjustRightInd w:val="0"/>
        <w:jc w:val="both"/>
        <w:rPr>
          <w:rFonts w:ascii="Verdana" w:hAnsi="Verdana" w:cs="Arial"/>
          <w:sz w:val="20"/>
          <w:szCs w:val="20"/>
          <w:lang w:val="en-US"/>
        </w:rPr>
      </w:pPr>
      <w:r w:rsidRPr="009160BA">
        <w:rPr>
          <w:rFonts w:ascii="Verdana" w:hAnsi="Verdana" w:cs="Arial"/>
          <w:sz w:val="20"/>
          <w:szCs w:val="20"/>
          <w:lang w:val="en-US"/>
        </w:rPr>
        <w:t xml:space="preserve">S. Hodgson, </w:t>
      </w:r>
      <w:proofErr w:type="spellStart"/>
      <w:r w:rsidRPr="009160BA">
        <w:rPr>
          <w:rFonts w:ascii="Verdana" w:hAnsi="Verdana" w:cs="Arial"/>
          <w:sz w:val="20"/>
          <w:szCs w:val="20"/>
          <w:lang w:val="en-US"/>
        </w:rPr>
        <w:t>Kogan</w:t>
      </w:r>
      <w:proofErr w:type="spellEnd"/>
      <w:r w:rsidRPr="009160BA">
        <w:rPr>
          <w:rFonts w:ascii="Verdana" w:hAnsi="Verdana" w:cs="Arial"/>
          <w:sz w:val="20"/>
          <w:szCs w:val="20"/>
          <w:lang w:val="en-US"/>
        </w:rPr>
        <w:t xml:space="preserve"> Page Ltd (2008). A-Z of careers and jobs.</w:t>
      </w:r>
    </w:p>
    <w:p w:rsidR="005C3BBD" w:rsidRPr="009160BA" w:rsidRDefault="005C3BBD" w:rsidP="00CB5356">
      <w:pPr>
        <w:pStyle w:val="Prrafodelista"/>
        <w:numPr>
          <w:ilvl w:val="0"/>
          <w:numId w:val="3"/>
        </w:numPr>
        <w:tabs>
          <w:tab w:val="left" w:pos="969"/>
          <w:tab w:val="left" w:pos="4774"/>
        </w:tabs>
        <w:autoSpaceDE w:val="0"/>
        <w:autoSpaceDN w:val="0"/>
        <w:adjustRightInd w:val="0"/>
        <w:jc w:val="both"/>
        <w:rPr>
          <w:rFonts w:ascii="Verdana" w:hAnsi="Verdana" w:cs="Arial"/>
          <w:sz w:val="20"/>
          <w:szCs w:val="20"/>
          <w:lang w:val="en-US"/>
        </w:rPr>
      </w:pPr>
      <w:r w:rsidRPr="009160BA">
        <w:rPr>
          <w:rFonts w:ascii="Verdana" w:hAnsi="Verdana" w:cs="Arial"/>
          <w:sz w:val="20"/>
          <w:szCs w:val="20"/>
          <w:lang w:val="en-US"/>
        </w:rPr>
        <w:t>Six keys to training your successor. (</w:t>
      </w:r>
      <w:proofErr w:type="spellStart"/>
      <w:r w:rsidRPr="009160BA">
        <w:rPr>
          <w:rFonts w:ascii="Verdana" w:hAnsi="Verdana" w:cs="Arial"/>
          <w:sz w:val="20"/>
          <w:szCs w:val="20"/>
          <w:lang w:val="en-US"/>
        </w:rPr>
        <w:t>febrero</w:t>
      </w:r>
      <w:proofErr w:type="spellEnd"/>
      <w:r w:rsidRPr="009160BA">
        <w:rPr>
          <w:rFonts w:ascii="Verdana" w:hAnsi="Verdana" w:cs="Arial"/>
          <w:sz w:val="20"/>
          <w:szCs w:val="20"/>
          <w:lang w:val="en-US"/>
        </w:rPr>
        <w:t xml:space="preserve">, 2001). </w:t>
      </w:r>
      <w:r w:rsidRPr="009160BA">
        <w:rPr>
          <w:rFonts w:ascii="Verdana" w:hAnsi="Verdana" w:cs="Arial"/>
          <w:i/>
          <w:iCs/>
          <w:sz w:val="20"/>
          <w:szCs w:val="20"/>
          <w:lang w:val="en-US"/>
        </w:rPr>
        <w:t xml:space="preserve">Harvard Management Update, 6 </w:t>
      </w:r>
      <w:r w:rsidRPr="009160BA">
        <w:rPr>
          <w:rFonts w:ascii="Verdana" w:hAnsi="Verdana" w:cs="Arial"/>
          <w:sz w:val="20"/>
          <w:szCs w:val="20"/>
          <w:lang w:val="en-US"/>
        </w:rPr>
        <w:t>(2) pp. 1-4.</w:t>
      </w:r>
    </w:p>
    <w:p w:rsidR="001D7D64" w:rsidRDefault="001B4C4D" w:rsidP="004E7322">
      <w:pPr>
        <w:pStyle w:val="Prrafodelista"/>
        <w:shd w:val="clear" w:color="auto" w:fill="FFFFFF"/>
        <w:ind w:left="360"/>
        <w:jc w:val="both"/>
        <w:rPr>
          <w:rFonts w:ascii="Verdana" w:hAnsi="Verdana" w:cs="Arial"/>
          <w:b/>
          <w:spacing w:val="-2"/>
          <w:sz w:val="20"/>
          <w:szCs w:val="20"/>
          <w:lang w:val="en-US"/>
        </w:rPr>
      </w:pPr>
      <w:r w:rsidRPr="00EC66CF">
        <w:rPr>
          <w:rFonts w:ascii="Verdana" w:hAnsi="Verdana" w:cs="Arial"/>
          <w:b/>
          <w:spacing w:val="-2"/>
          <w:sz w:val="20"/>
          <w:szCs w:val="20"/>
          <w:lang w:val="en-US"/>
        </w:rPr>
        <w:tab/>
      </w:r>
      <w:r w:rsidRPr="00EC66CF">
        <w:rPr>
          <w:rFonts w:ascii="Verdana" w:hAnsi="Verdana" w:cs="Arial"/>
          <w:b/>
          <w:spacing w:val="-2"/>
          <w:sz w:val="20"/>
          <w:szCs w:val="20"/>
          <w:lang w:val="en-US"/>
        </w:rPr>
        <w:tab/>
      </w:r>
    </w:p>
    <w:p w:rsidR="00EF6F39" w:rsidRPr="00EC66CF" w:rsidRDefault="00EF6F39" w:rsidP="004E7322">
      <w:pPr>
        <w:pStyle w:val="Prrafodelista"/>
        <w:shd w:val="clear" w:color="auto" w:fill="FFFFFF"/>
        <w:ind w:left="360"/>
        <w:jc w:val="both"/>
        <w:rPr>
          <w:rFonts w:ascii="Verdana" w:hAnsi="Verdana" w:cs="Arial"/>
          <w:b/>
          <w:spacing w:val="-2"/>
          <w:sz w:val="20"/>
          <w:szCs w:val="20"/>
          <w:lang w:val="en-US"/>
        </w:rPr>
      </w:pPr>
    </w:p>
    <w:p w:rsidR="009160BA" w:rsidRDefault="009160BA" w:rsidP="00CB5356">
      <w:pPr>
        <w:pStyle w:val="Sangradetextonormal"/>
        <w:numPr>
          <w:ilvl w:val="0"/>
          <w:numId w:val="5"/>
        </w:numPr>
        <w:tabs>
          <w:tab w:val="clear" w:pos="0"/>
        </w:tabs>
        <w:suppressAutoHyphens w:val="0"/>
        <w:ind w:left="709" w:hanging="709"/>
        <w:rPr>
          <w:rFonts w:ascii="Verdana" w:hAnsi="Verdana"/>
          <w:b/>
          <w:szCs w:val="22"/>
          <w:lang w:val="es-AR"/>
        </w:rPr>
      </w:pPr>
      <w:r>
        <w:rPr>
          <w:rFonts w:ascii="Verdana" w:hAnsi="Verdana"/>
          <w:b/>
          <w:szCs w:val="22"/>
          <w:lang w:val="es-AR"/>
        </w:rPr>
        <w:t>INFORMACIÓN ADICIONAL (CV abreviado de la profesora)</w:t>
      </w:r>
    </w:p>
    <w:p w:rsidR="00CB5EB2" w:rsidRPr="00847AFB" w:rsidRDefault="00CB5EB2" w:rsidP="00CB5EB2">
      <w:pPr>
        <w:suppressAutoHyphens/>
        <w:ind w:right="105"/>
        <w:jc w:val="both"/>
        <w:rPr>
          <w:rFonts w:ascii="Verdana" w:hAnsi="Verdana" w:cs="Arial"/>
          <w:b/>
          <w:smallCaps/>
          <w:spacing w:val="-2"/>
          <w:sz w:val="20"/>
          <w:szCs w:val="20"/>
          <w:u w:val="single"/>
        </w:rPr>
      </w:pPr>
    </w:p>
    <w:p w:rsidR="004C177E" w:rsidRPr="00847AFB" w:rsidRDefault="004C177E" w:rsidP="004C177E">
      <w:pPr>
        <w:tabs>
          <w:tab w:val="left" w:pos="969"/>
          <w:tab w:val="left" w:pos="4774"/>
        </w:tabs>
        <w:autoSpaceDE w:val="0"/>
        <w:autoSpaceDN w:val="0"/>
        <w:adjustRightInd w:val="0"/>
        <w:jc w:val="both"/>
        <w:rPr>
          <w:rFonts w:ascii="Verdana" w:hAnsi="Verdana" w:cs="Arial"/>
          <w:b/>
          <w:smallCaps/>
          <w:sz w:val="20"/>
          <w:szCs w:val="20"/>
        </w:rPr>
      </w:pPr>
      <w:proofErr w:type="spellStart"/>
      <w:r w:rsidRPr="00847AFB">
        <w:rPr>
          <w:rFonts w:ascii="Verdana" w:hAnsi="Verdana" w:cs="Arial"/>
          <w:b/>
          <w:smallCaps/>
          <w:sz w:val="20"/>
          <w:szCs w:val="20"/>
        </w:rPr>
        <w:t>Kety</w:t>
      </w:r>
      <w:proofErr w:type="spellEnd"/>
      <w:r w:rsidRPr="00847AFB">
        <w:rPr>
          <w:rFonts w:ascii="Verdana" w:hAnsi="Verdana" w:cs="Arial"/>
          <w:b/>
          <w:smallCaps/>
          <w:sz w:val="20"/>
          <w:szCs w:val="20"/>
        </w:rPr>
        <w:t xml:space="preserve"> Jáuregui Machuca</w:t>
      </w:r>
    </w:p>
    <w:p w:rsidR="004C177E" w:rsidRPr="00847AFB" w:rsidRDefault="004C177E" w:rsidP="004C177E">
      <w:pPr>
        <w:tabs>
          <w:tab w:val="left" w:pos="969"/>
          <w:tab w:val="left" w:pos="4774"/>
        </w:tabs>
        <w:autoSpaceDE w:val="0"/>
        <w:autoSpaceDN w:val="0"/>
        <w:adjustRightInd w:val="0"/>
        <w:jc w:val="both"/>
        <w:rPr>
          <w:rFonts w:ascii="Verdana" w:hAnsi="Verdana" w:cs="Arial"/>
          <w:b/>
          <w:smallCaps/>
          <w:sz w:val="20"/>
          <w:szCs w:val="20"/>
        </w:rPr>
      </w:pPr>
    </w:p>
    <w:p w:rsidR="005612A4" w:rsidRPr="00C96476" w:rsidRDefault="00BB0268" w:rsidP="00C96476">
      <w:pPr>
        <w:ind w:left="426"/>
        <w:jc w:val="both"/>
        <w:rPr>
          <w:rFonts w:ascii="Verdana" w:hAnsi="Verdana"/>
          <w:sz w:val="20"/>
          <w:szCs w:val="20"/>
        </w:rPr>
      </w:pPr>
      <w:r w:rsidRPr="00204FF6">
        <w:rPr>
          <w:rFonts w:ascii="Verdana" w:hAnsi="Verdana"/>
          <w:sz w:val="20"/>
          <w:szCs w:val="20"/>
        </w:rPr>
        <w:t>PhD en Management de IESE, Universidad de Navarra. Post Doctoral en la Universidad de Victoria, Canadá. Maestría en Administración del ITESM, Monterrey. Ingeniera Industrial de la Universidad Nacional de Ingeniería. Directora de la Maestría en Organización</w:t>
      </w:r>
      <w:r w:rsidR="001F5D83">
        <w:rPr>
          <w:rFonts w:ascii="Verdana" w:hAnsi="Verdana"/>
          <w:sz w:val="20"/>
          <w:szCs w:val="20"/>
        </w:rPr>
        <w:t xml:space="preserve"> y Dirección de Personas,</w:t>
      </w:r>
      <w:r w:rsidRPr="00204FF6">
        <w:rPr>
          <w:rFonts w:ascii="Verdana" w:hAnsi="Verdana"/>
          <w:sz w:val="20"/>
          <w:szCs w:val="20"/>
        </w:rPr>
        <w:t xml:space="preserve"> Coordinadora Académica de los </w:t>
      </w:r>
      <w:proofErr w:type="spellStart"/>
      <w:r w:rsidRPr="00204FF6">
        <w:rPr>
          <w:rFonts w:ascii="Verdana" w:hAnsi="Verdana"/>
          <w:sz w:val="20"/>
          <w:szCs w:val="20"/>
        </w:rPr>
        <w:t>PAEs</w:t>
      </w:r>
      <w:proofErr w:type="spellEnd"/>
      <w:r w:rsidRPr="00204FF6">
        <w:rPr>
          <w:rFonts w:ascii="Verdana" w:hAnsi="Verdana"/>
          <w:sz w:val="20"/>
          <w:szCs w:val="20"/>
        </w:rPr>
        <w:t xml:space="preserve"> de Responsabilidad Social y Relaciones Comunitarias</w:t>
      </w:r>
      <w:r w:rsidR="001F5D83">
        <w:rPr>
          <w:rFonts w:ascii="Verdana" w:hAnsi="Verdana"/>
          <w:sz w:val="20"/>
          <w:szCs w:val="20"/>
        </w:rPr>
        <w:t xml:space="preserve"> y Profesora Principal de </w:t>
      </w:r>
      <w:r w:rsidR="00953A5B">
        <w:rPr>
          <w:rFonts w:ascii="Verdana" w:hAnsi="Verdana"/>
          <w:sz w:val="20"/>
          <w:szCs w:val="20"/>
        </w:rPr>
        <w:t xml:space="preserve">la </w:t>
      </w:r>
      <w:proofErr w:type="spellStart"/>
      <w:r w:rsidR="00953A5B">
        <w:rPr>
          <w:rFonts w:ascii="Verdana" w:hAnsi="Verdana"/>
          <w:sz w:val="20"/>
          <w:szCs w:val="20"/>
        </w:rPr>
        <w:t>Graduate</w:t>
      </w:r>
      <w:proofErr w:type="spellEnd"/>
      <w:r w:rsidR="001F5D83" w:rsidRPr="001F5D83">
        <w:rPr>
          <w:rFonts w:ascii="Verdana" w:hAnsi="Verdana"/>
          <w:sz w:val="20"/>
          <w:szCs w:val="20"/>
        </w:rPr>
        <w:t xml:space="preserve"> School of Business</w:t>
      </w:r>
      <w:r w:rsidR="001F5D83">
        <w:rPr>
          <w:rFonts w:ascii="Verdana" w:hAnsi="Verdana"/>
          <w:sz w:val="20"/>
          <w:szCs w:val="20"/>
        </w:rPr>
        <w:t xml:space="preserve"> de la Universidad ESAN</w:t>
      </w:r>
      <w:r w:rsidRPr="00204FF6">
        <w:rPr>
          <w:rFonts w:ascii="Verdana" w:hAnsi="Verdana"/>
          <w:sz w:val="20"/>
          <w:szCs w:val="20"/>
        </w:rPr>
        <w:t>.  Ha sido profesora de planta ITESM, México y profesora invitada de la Universidad del Rosario, Universidad del Norte de Colombia. Es profesora invitada de ESPAE-ESPOL de Ecuador y Universidad de Externado de Colombia. Ha dirigido consultorías en diversos temas de administración, responsabilidad social, recursos humanos y herramientas de gestión en empresas.</w:t>
      </w:r>
      <w:r w:rsidR="005036FE">
        <w:rPr>
          <w:rFonts w:ascii="Verdana" w:hAnsi="Verdana"/>
          <w:sz w:val="20"/>
          <w:szCs w:val="20"/>
        </w:rPr>
        <w:t xml:space="preserve"> Profesora P</w:t>
      </w:r>
      <w:r w:rsidR="003E5C0F">
        <w:rPr>
          <w:rFonts w:ascii="Verdana" w:hAnsi="Verdana"/>
          <w:sz w:val="20"/>
          <w:szCs w:val="20"/>
        </w:rPr>
        <w:t>rincipal de la Universidad ESAN.</w:t>
      </w:r>
    </w:p>
    <w:sectPr w:rsidR="005612A4" w:rsidRPr="00C96476" w:rsidSect="002A0564">
      <w:headerReference w:type="even" r:id="rId14"/>
      <w:headerReference w:type="default" r:id="rId15"/>
      <w:footerReference w:type="even" r:id="rId16"/>
      <w:footerReference w:type="default" r:id="rId17"/>
      <w:headerReference w:type="first" r:id="rId18"/>
      <w:footerReference w:type="first" r:id="rId19"/>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623" w:rsidRDefault="008D6623">
      <w:r>
        <w:separator/>
      </w:r>
    </w:p>
  </w:endnote>
  <w:endnote w:type="continuationSeparator" w:id="0">
    <w:p w:rsidR="008D6623" w:rsidRDefault="008D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160" w:rsidRDefault="007B616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160" w:rsidRPr="003D1165" w:rsidRDefault="007B6160" w:rsidP="006C18A7">
    <w:pPr>
      <w:pStyle w:val="Piedepgina"/>
      <w:framePr w:wrap="around" w:vAnchor="text" w:hAnchor="page" w:x="10922" w:y="286"/>
      <w:rPr>
        <w:rStyle w:val="Nmerodepgina"/>
        <w:rFonts w:ascii="Verdana" w:hAnsi="Verdana"/>
        <w:b/>
        <w:sz w:val="20"/>
        <w:szCs w:val="20"/>
      </w:rPr>
    </w:pPr>
    <w:r w:rsidRPr="003D1165">
      <w:rPr>
        <w:rStyle w:val="Nmerodepgina"/>
        <w:rFonts w:ascii="Verdana" w:hAnsi="Verdana"/>
        <w:b/>
        <w:sz w:val="20"/>
        <w:szCs w:val="20"/>
      </w:rPr>
      <w:fldChar w:fldCharType="begin"/>
    </w:r>
    <w:r w:rsidRPr="003D1165">
      <w:rPr>
        <w:rStyle w:val="Nmerodepgina"/>
        <w:rFonts w:ascii="Verdana" w:hAnsi="Verdana"/>
        <w:b/>
        <w:sz w:val="20"/>
        <w:szCs w:val="20"/>
      </w:rPr>
      <w:instrText xml:space="preserve">PAGE  </w:instrText>
    </w:r>
    <w:r w:rsidRPr="003D1165">
      <w:rPr>
        <w:rStyle w:val="Nmerodepgina"/>
        <w:rFonts w:ascii="Verdana" w:hAnsi="Verdana"/>
        <w:b/>
        <w:sz w:val="20"/>
        <w:szCs w:val="20"/>
      </w:rPr>
      <w:fldChar w:fldCharType="separate"/>
    </w:r>
    <w:r w:rsidR="00A510D8">
      <w:rPr>
        <w:rStyle w:val="Nmerodepgina"/>
        <w:rFonts w:ascii="Verdana" w:hAnsi="Verdana"/>
        <w:b/>
        <w:noProof/>
        <w:sz w:val="20"/>
        <w:szCs w:val="20"/>
      </w:rPr>
      <w:t>10</w:t>
    </w:r>
    <w:r w:rsidRPr="003D1165">
      <w:rPr>
        <w:rStyle w:val="Nmerodepgina"/>
        <w:rFonts w:ascii="Verdana" w:hAnsi="Verdana"/>
        <w:b/>
        <w:sz w:val="20"/>
        <w:szCs w:val="20"/>
      </w:rPr>
      <w:fldChar w:fldCharType="end"/>
    </w:r>
  </w:p>
  <w:p w:rsidR="007B6160" w:rsidRDefault="007B6160" w:rsidP="00B019DF">
    <w:pPr>
      <w:pStyle w:val="Piedepgina"/>
      <w:tabs>
        <w:tab w:val="clear" w:pos="4419"/>
        <w:tab w:val="clear" w:pos="8838"/>
      </w:tabs>
    </w:pPr>
    <w:r>
      <w:rPr>
        <w:noProof/>
        <w:lang w:eastAsia="es-PE"/>
      </w:rPr>
      <w:drawing>
        <wp:anchor distT="0" distB="0" distL="114300" distR="114300" simplePos="0" relativeHeight="251658752" behindDoc="0" locked="0" layoutInCell="1" allowOverlap="1" wp14:anchorId="6CD20F78" wp14:editId="51A86F52">
          <wp:simplePos x="0" y="0"/>
          <wp:positionH relativeFrom="column">
            <wp:posOffset>1943100</wp:posOffset>
          </wp:positionH>
          <wp:positionV relativeFrom="paragraph">
            <wp:posOffset>10160</wp:posOffset>
          </wp:positionV>
          <wp:extent cx="990600" cy="318770"/>
          <wp:effectExtent l="0" t="0" r="0" b="0"/>
          <wp:wrapTopAndBottom/>
          <wp:docPr id="10" name="Imagen 29" descr="Descripción: Descripción: logo-e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Descripción: Descripción: logo-e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3187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160" w:rsidRDefault="007B616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623" w:rsidRDefault="008D6623">
      <w:r>
        <w:separator/>
      </w:r>
    </w:p>
  </w:footnote>
  <w:footnote w:type="continuationSeparator" w:id="0">
    <w:p w:rsidR="008D6623" w:rsidRDefault="008D6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160" w:rsidRDefault="007B616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160" w:rsidRDefault="007B6160" w:rsidP="00B019DF">
    <w:pPr>
      <w:pStyle w:val="Encabezado"/>
      <w:tabs>
        <w:tab w:val="clear" w:pos="4419"/>
        <w:tab w:val="clear" w:pos="8838"/>
      </w:tabs>
    </w:pPr>
    <w:r>
      <w:rPr>
        <w:noProof/>
        <w:lang w:eastAsia="es-PE"/>
      </w:rPr>
      <mc:AlternateContent>
        <mc:Choice Requires="wpg">
          <w:drawing>
            <wp:anchor distT="0" distB="0" distL="114300" distR="114300" simplePos="0" relativeHeight="251656704" behindDoc="0" locked="0" layoutInCell="1" allowOverlap="1" wp14:anchorId="4AA04F93" wp14:editId="03198B41">
              <wp:simplePos x="0" y="0"/>
              <wp:positionH relativeFrom="column">
                <wp:posOffset>-415925</wp:posOffset>
              </wp:positionH>
              <wp:positionV relativeFrom="paragraph">
                <wp:posOffset>165100</wp:posOffset>
              </wp:positionV>
              <wp:extent cx="6236335" cy="9690100"/>
              <wp:effectExtent l="19050" t="19050" r="12065" b="2540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9690100"/>
                        <a:chOff x="1341" y="616"/>
                        <a:chExt cx="9821" cy="14790"/>
                      </a:xfrm>
                    </wpg:grpSpPr>
                    <wps:wsp>
                      <wps:cNvPr id="3" name="Freeform 23"/>
                      <wps:cNvSpPr>
                        <a:spLocks/>
                      </wps:cNvSpPr>
                      <wps:spPr bwMode="auto">
                        <a:xfrm>
                          <a:off x="1341" y="616"/>
                          <a:ext cx="9821" cy="14790"/>
                        </a:xfrm>
                        <a:custGeom>
                          <a:avLst/>
                          <a:gdLst>
                            <a:gd name="T0" fmla="*/ 189 w 9821"/>
                            <a:gd name="T1" fmla="*/ 0 h 13762"/>
                            <a:gd name="T2" fmla="*/ 150 w 9821"/>
                            <a:gd name="T3" fmla="*/ 5 h 13762"/>
                            <a:gd name="T4" fmla="*/ 116 w 9821"/>
                            <a:gd name="T5" fmla="*/ 16 h 13762"/>
                            <a:gd name="T6" fmla="*/ 84 w 9821"/>
                            <a:gd name="T7" fmla="*/ 32 h 13762"/>
                            <a:gd name="T8" fmla="*/ 55 w 9821"/>
                            <a:gd name="T9" fmla="*/ 54 h 13762"/>
                            <a:gd name="T10" fmla="*/ 32 w 9821"/>
                            <a:gd name="T11" fmla="*/ 84 h 13762"/>
                            <a:gd name="T12" fmla="*/ 16 w 9821"/>
                            <a:gd name="T13" fmla="*/ 115 h 13762"/>
                            <a:gd name="T14" fmla="*/ 5 w 9821"/>
                            <a:gd name="T15" fmla="*/ 149 h 13762"/>
                            <a:gd name="T16" fmla="*/ 0 w 9821"/>
                            <a:gd name="T17" fmla="*/ 187 h 13762"/>
                            <a:gd name="T18" fmla="*/ 0 w 9821"/>
                            <a:gd name="T19" fmla="*/ 13578 h 13762"/>
                            <a:gd name="T20" fmla="*/ 5 w 9821"/>
                            <a:gd name="T21" fmla="*/ 13614 h 13762"/>
                            <a:gd name="T22" fmla="*/ 16 w 9821"/>
                            <a:gd name="T23" fmla="*/ 13650 h 13762"/>
                            <a:gd name="T24" fmla="*/ 32 w 9821"/>
                            <a:gd name="T25" fmla="*/ 13681 h 13762"/>
                            <a:gd name="T26" fmla="*/ 55 w 9821"/>
                            <a:gd name="T27" fmla="*/ 13708 h 13762"/>
                            <a:gd name="T28" fmla="*/ 84 w 9821"/>
                            <a:gd name="T29" fmla="*/ 13731 h 13762"/>
                            <a:gd name="T30" fmla="*/ 116 w 9821"/>
                            <a:gd name="T31" fmla="*/ 13749 h 13762"/>
                            <a:gd name="T32" fmla="*/ 150 w 9821"/>
                            <a:gd name="T33" fmla="*/ 13758 h 13762"/>
                            <a:gd name="T34" fmla="*/ 189 w 9821"/>
                            <a:gd name="T35" fmla="*/ 13762 h 13762"/>
                            <a:gd name="T36" fmla="*/ 9633 w 9821"/>
                            <a:gd name="T37" fmla="*/ 13762 h 13762"/>
                            <a:gd name="T38" fmla="*/ 9671 w 9821"/>
                            <a:gd name="T39" fmla="*/ 13758 h 13762"/>
                            <a:gd name="T40" fmla="*/ 9706 w 9821"/>
                            <a:gd name="T41" fmla="*/ 13749 h 13762"/>
                            <a:gd name="T42" fmla="*/ 9740 w 9821"/>
                            <a:gd name="T43" fmla="*/ 13731 h 13762"/>
                            <a:gd name="T44" fmla="*/ 9767 w 9821"/>
                            <a:gd name="T45" fmla="*/ 13708 h 13762"/>
                            <a:gd name="T46" fmla="*/ 9790 w 9821"/>
                            <a:gd name="T47" fmla="*/ 13681 h 13762"/>
                            <a:gd name="T48" fmla="*/ 9808 w 9821"/>
                            <a:gd name="T49" fmla="*/ 13650 h 13762"/>
                            <a:gd name="T50" fmla="*/ 9817 w 9821"/>
                            <a:gd name="T51" fmla="*/ 13614 h 13762"/>
                            <a:gd name="T52" fmla="*/ 9821 w 9821"/>
                            <a:gd name="T53" fmla="*/ 13578 h 13762"/>
                            <a:gd name="T54" fmla="*/ 9821 w 9821"/>
                            <a:gd name="T55" fmla="*/ 187 h 13762"/>
                            <a:gd name="T56" fmla="*/ 9817 w 9821"/>
                            <a:gd name="T57" fmla="*/ 149 h 13762"/>
                            <a:gd name="T58" fmla="*/ 9808 w 9821"/>
                            <a:gd name="T59" fmla="*/ 115 h 13762"/>
                            <a:gd name="T60" fmla="*/ 9790 w 9821"/>
                            <a:gd name="T61" fmla="*/ 84 h 13762"/>
                            <a:gd name="T62" fmla="*/ 9767 w 9821"/>
                            <a:gd name="T63" fmla="*/ 54 h 13762"/>
                            <a:gd name="T64" fmla="*/ 9740 w 9821"/>
                            <a:gd name="T65" fmla="*/ 32 h 13762"/>
                            <a:gd name="T66" fmla="*/ 9706 w 9821"/>
                            <a:gd name="T67" fmla="*/ 16 h 13762"/>
                            <a:gd name="T68" fmla="*/ 9671 w 9821"/>
                            <a:gd name="T69" fmla="*/ 5 h 13762"/>
                            <a:gd name="T70" fmla="*/ 9633 w 9821"/>
                            <a:gd name="T71" fmla="*/ 0 h 13762"/>
                            <a:gd name="T72" fmla="*/ 189 w 9821"/>
                            <a:gd name="T73" fmla="*/ 0 h 13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821" h="13762">
                              <a:moveTo>
                                <a:pt x="189" y="0"/>
                              </a:moveTo>
                              <a:lnTo>
                                <a:pt x="150" y="5"/>
                              </a:lnTo>
                              <a:lnTo>
                                <a:pt x="116" y="16"/>
                              </a:lnTo>
                              <a:lnTo>
                                <a:pt x="84" y="32"/>
                              </a:lnTo>
                              <a:lnTo>
                                <a:pt x="55" y="54"/>
                              </a:lnTo>
                              <a:lnTo>
                                <a:pt x="32" y="84"/>
                              </a:lnTo>
                              <a:lnTo>
                                <a:pt x="16" y="115"/>
                              </a:lnTo>
                              <a:lnTo>
                                <a:pt x="5" y="149"/>
                              </a:lnTo>
                              <a:lnTo>
                                <a:pt x="0" y="187"/>
                              </a:lnTo>
                              <a:lnTo>
                                <a:pt x="0" y="13578"/>
                              </a:lnTo>
                              <a:lnTo>
                                <a:pt x="5" y="13614"/>
                              </a:lnTo>
                              <a:lnTo>
                                <a:pt x="16" y="13650"/>
                              </a:lnTo>
                              <a:lnTo>
                                <a:pt x="32" y="13681"/>
                              </a:lnTo>
                              <a:lnTo>
                                <a:pt x="55" y="13708"/>
                              </a:lnTo>
                              <a:lnTo>
                                <a:pt x="84" y="13731"/>
                              </a:lnTo>
                              <a:lnTo>
                                <a:pt x="116" y="13749"/>
                              </a:lnTo>
                              <a:lnTo>
                                <a:pt x="150" y="13758"/>
                              </a:lnTo>
                              <a:lnTo>
                                <a:pt x="189" y="13762"/>
                              </a:lnTo>
                              <a:lnTo>
                                <a:pt x="9633" y="13762"/>
                              </a:lnTo>
                              <a:lnTo>
                                <a:pt x="9671" y="13758"/>
                              </a:lnTo>
                              <a:lnTo>
                                <a:pt x="9706" y="13749"/>
                              </a:lnTo>
                              <a:lnTo>
                                <a:pt x="9740" y="13731"/>
                              </a:lnTo>
                              <a:lnTo>
                                <a:pt x="9767" y="13708"/>
                              </a:lnTo>
                              <a:lnTo>
                                <a:pt x="9790" y="13681"/>
                              </a:lnTo>
                              <a:lnTo>
                                <a:pt x="9808" y="13650"/>
                              </a:lnTo>
                              <a:lnTo>
                                <a:pt x="9817" y="13614"/>
                              </a:lnTo>
                              <a:lnTo>
                                <a:pt x="9821" y="13578"/>
                              </a:lnTo>
                              <a:lnTo>
                                <a:pt x="9821" y="187"/>
                              </a:lnTo>
                              <a:lnTo>
                                <a:pt x="9817" y="149"/>
                              </a:lnTo>
                              <a:lnTo>
                                <a:pt x="9808" y="115"/>
                              </a:lnTo>
                              <a:lnTo>
                                <a:pt x="9790" y="84"/>
                              </a:lnTo>
                              <a:lnTo>
                                <a:pt x="9767" y="54"/>
                              </a:lnTo>
                              <a:lnTo>
                                <a:pt x="9740" y="32"/>
                              </a:lnTo>
                              <a:lnTo>
                                <a:pt x="9706" y="16"/>
                              </a:lnTo>
                              <a:lnTo>
                                <a:pt x="9671" y="5"/>
                              </a:lnTo>
                              <a:lnTo>
                                <a:pt x="9633" y="0"/>
                              </a:lnTo>
                              <a:lnTo>
                                <a:pt x="189" y="0"/>
                              </a:lnTo>
                              <a:close/>
                            </a:path>
                          </a:pathLst>
                        </a:custGeom>
                        <a:solidFill>
                          <a:srgbClr val="FFFFFF"/>
                        </a:solidFill>
                        <a:ln w="36195">
                          <a:solidFill>
                            <a:srgbClr val="000000"/>
                          </a:solidFill>
                          <a:round/>
                          <a:headEnd/>
                          <a:tailEnd/>
                        </a:ln>
                      </wps:spPr>
                      <wps:bodyPr rot="0" vert="horz" wrap="square" lIns="91440" tIns="45720" rIns="91440" bIns="45720" anchor="t" anchorCtr="0" upright="1">
                        <a:noAutofit/>
                      </wps:bodyPr>
                    </wps:wsp>
                    <wps:wsp>
                      <wps:cNvPr id="6" name="Freeform 24"/>
                      <wps:cNvSpPr>
                        <a:spLocks/>
                      </wps:cNvSpPr>
                      <wps:spPr bwMode="auto">
                        <a:xfrm>
                          <a:off x="1538" y="826"/>
                          <a:ext cx="9412" cy="14354"/>
                        </a:xfrm>
                        <a:custGeom>
                          <a:avLst/>
                          <a:gdLst>
                            <a:gd name="T0" fmla="*/ 234 w 9412"/>
                            <a:gd name="T1" fmla="*/ 0 h 13357"/>
                            <a:gd name="T2" fmla="*/ 209 w 9412"/>
                            <a:gd name="T3" fmla="*/ 3 h 13357"/>
                            <a:gd name="T4" fmla="*/ 186 w 9412"/>
                            <a:gd name="T5" fmla="*/ 5 h 13357"/>
                            <a:gd name="T6" fmla="*/ 143 w 9412"/>
                            <a:gd name="T7" fmla="*/ 18 h 13357"/>
                            <a:gd name="T8" fmla="*/ 102 w 9412"/>
                            <a:gd name="T9" fmla="*/ 41 h 13357"/>
                            <a:gd name="T10" fmla="*/ 68 w 9412"/>
                            <a:gd name="T11" fmla="*/ 70 h 13357"/>
                            <a:gd name="T12" fmla="*/ 41 w 9412"/>
                            <a:gd name="T13" fmla="*/ 104 h 13357"/>
                            <a:gd name="T14" fmla="*/ 18 w 9412"/>
                            <a:gd name="T15" fmla="*/ 142 h 13357"/>
                            <a:gd name="T16" fmla="*/ 4 w 9412"/>
                            <a:gd name="T17" fmla="*/ 187 h 13357"/>
                            <a:gd name="T18" fmla="*/ 2 w 9412"/>
                            <a:gd name="T19" fmla="*/ 210 h 13357"/>
                            <a:gd name="T20" fmla="*/ 0 w 9412"/>
                            <a:gd name="T21" fmla="*/ 232 h 13357"/>
                            <a:gd name="T22" fmla="*/ 0 w 9412"/>
                            <a:gd name="T23" fmla="*/ 13128 h 13357"/>
                            <a:gd name="T24" fmla="*/ 2 w 9412"/>
                            <a:gd name="T25" fmla="*/ 13150 h 13357"/>
                            <a:gd name="T26" fmla="*/ 4 w 9412"/>
                            <a:gd name="T27" fmla="*/ 13173 h 13357"/>
                            <a:gd name="T28" fmla="*/ 18 w 9412"/>
                            <a:gd name="T29" fmla="*/ 13218 h 13357"/>
                            <a:gd name="T30" fmla="*/ 41 w 9412"/>
                            <a:gd name="T31" fmla="*/ 13256 h 13357"/>
                            <a:gd name="T32" fmla="*/ 68 w 9412"/>
                            <a:gd name="T33" fmla="*/ 13290 h 13357"/>
                            <a:gd name="T34" fmla="*/ 102 w 9412"/>
                            <a:gd name="T35" fmla="*/ 13319 h 13357"/>
                            <a:gd name="T36" fmla="*/ 143 w 9412"/>
                            <a:gd name="T37" fmla="*/ 13339 h 13357"/>
                            <a:gd name="T38" fmla="*/ 186 w 9412"/>
                            <a:gd name="T39" fmla="*/ 13353 h 13357"/>
                            <a:gd name="T40" fmla="*/ 209 w 9412"/>
                            <a:gd name="T41" fmla="*/ 13357 h 13357"/>
                            <a:gd name="T42" fmla="*/ 234 w 9412"/>
                            <a:gd name="T43" fmla="*/ 13357 h 13357"/>
                            <a:gd name="T44" fmla="*/ 9177 w 9412"/>
                            <a:gd name="T45" fmla="*/ 13357 h 13357"/>
                            <a:gd name="T46" fmla="*/ 9202 w 9412"/>
                            <a:gd name="T47" fmla="*/ 13357 h 13357"/>
                            <a:gd name="T48" fmla="*/ 9225 w 9412"/>
                            <a:gd name="T49" fmla="*/ 13353 h 13357"/>
                            <a:gd name="T50" fmla="*/ 9268 w 9412"/>
                            <a:gd name="T51" fmla="*/ 13339 h 13357"/>
                            <a:gd name="T52" fmla="*/ 9309 w 9412"/>
                            <a:gd name="T53" fmla="*/ 13319 h 13357"/>
                            <a:gd name="T54" fmla="*/ 9343 w 9412"/>
                            <a:gd name="T55" fmla="*/ 13290 h 13357"/>
                            <a:gd name="T56" fmla="*/ 9371 w 9412"/>
                            <a:gd name="T57" fmla="*/ 13256 h 13357"/>
                            <a:gd name="T58" fmla="*/ 9393 w 9412"/>
                            <a:gd name="T59" fmla="*/ 13218 h 13357"/>
                            <a:gd name="T60" fmla="*/ 9407 w 9412"/>
                            <a:gd name="T61" fmla="*/ 13173 h 13357"/>
                            <a:gd name="T62" fmla="*/ 9412 w 9412"/>
                            <a:gd name="T63" fmla="*/ 13150 h 13357"/>
                            <a:gd name="T64" fmla="*/ 9412 w 9412"/>
                            <a:gd name="T65" fmla="*/ 13128 h 13357"/>
                            <a:gd name="T66" fmla="*/ 9412 w 9412"/>
                            <a:gd name="T67" fmla="*/ 232 h 13357"/>
                            <a:gd name="T68" fmla="*/ 9412 w 9412"/>
                            <a:gd name="T69" fmla="*/ 210 h 13357"/>
                            <a:gd name="T70" fmla="*/ 9407 w 9412"/>
                            <a:gd name="T71" fmla="*/ 187 h 13357"/>
                            <a:gd name="T72" fmla="*/ 9393 w 9412"/>
                            <a:gd name="T73" fmla="*/ 142 h 13357"/>
                            <a:gd name="T74" fmla="*/ 9371 w 9412"/>
                            <a:gd name="T75" fmla="*/ 104 h 13357"/>
                            <a:gd name="T76" fmla="*/ 9343 w 9412"/>
                            <a:gd name="T77" fmla="*/ 70 h 13357"/>
                            <a:gd name="T78" fmla="*/ 9309 w 9412"/>
                            <a:gd name="T79" fmla="*/ 41 h 13357"/>
                            <a:gd name="T80" fmla="*/ 9268 w 9412"/>
                            <a:gd name="T81" fmla="*/ 18 h 13357"/>
                            <a:gd name="T82" fmla="*/ 9225 w 9412"/>
                            <a:gd name="T83" fmla="*/ 5 h 13357"/>
                            <a:gd name="T84" fmla="*/ 9202 w 9412"/>
                            <a:gd name="T85" fmla="*/ 3 h 13357"/>
                            <a:gd name="T86" fmla="*/ 9177 w 9412"/>
                            <a:gd name="T87" fmla="*/ 0 h 13357"/>
                            <a:gd name="T88" fmla="*/ 234 w 9412"/>
                            <a:gd name="T89" fmla="*/ 0 h 13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412" h="13357">
                              <a:moveTo>
                                <a:pt x="234" y="0"/>
                              </a:moveTo>
                              <a:lnTo>
                                <a:pt x="209" y="3"/>
                              </a:lnTo>
                              <a:lnTo>
                                <a:pt x="186" y="5"/>
                              </a:lnTo>
                              <a:lnTo>
                                <a:pt x="143" y="18"/>
                              </a:lnTo>
                              <a:lnTo>
                                <a:pt x="102" y="41"/>
                              </a:lnTo>
                              <a:lnTo>
                                <a:pt x="68" y="70"/>
                              </a:lnTo>
                              <a:lnTo>
                                <a:pt x="41" y="104"/>
                              </a:lnTo>
                              <a:lnTo>
                                <a:pt x="18" y="142"/>
                              </a:lnTo>
                              <a:lnTo>
                                <a:pt x="4" y="187"/>
                              </a:lnTo>
                              <a:lnTo>
                                <a:pt x="2" y="210"/>
                              </a:lnTo>
                              <a:lnTo>
                                <a:pt x="0" y="232"/>
                              </a:lnTo>
                              <a:lnTo>
                                <a:pt x="0" y="13128"/>
                              </a:lnTo>
                              <a:lnTo>
                                <a:pt x="2" y="13150"/>
                              </a:lnTo>
                              <a:lnTo>
                                <a:pt x="4" y="13173"/>
                              </a:lnTo>
                              <a:lnTo>
                                <a:pt x="18" y="13218"/>
                              </a:lnTo>
                              <a:lnTo>
                                <a:pt x="41" y="13256"/>
                              </a:lnTo>
                              <a:lnTo>
                                <a:pt x="68" y="13290"/>
                              </a:lnTo>
                              <a:lnTo>
                                <a:pt x="102" y="13319"/>
                              </a:lnTo>
                              <a:lnTo>
                                <a:pt x="143" y="13339"/>
                              </a:lnTo>
                              <a:lnTo>
                                <a:pt x="186" y="13353"/>
                              </a:lnTo>
                              <a:lnTo>
                                <a:pt x="209" y="13357"/>
                              </a:lnTo>
                              <a:lnTo>
                                <a:pt x="234" y="13357"/>
                              </a:lnTo>
                              <a:lnTo>
                                <a:pt x="9177" y="13357"/>
                              </a:lnTo>
                              <a:lnTo>
                                <a:pt x="9202" y="13357"/>
                              </a:lnTo>
                              <a:lnTo>
                                <a:pt x="9225" y="13353"/>
                              </a:lnTo>
                              <a:lnTo>
                                <a:pt x="9268" y="13339"/>
                              </a:lnTo>
                              <a:lnTo>
                                <a:pt x="9309" y="13319"/>
                              </a:lnTo>
                              <a:lnTo>
                                <a:pt x="9343" y="13290"/>
                              </a:lnTo>
                              <a:lnTo>
                                <a:pt x="9371" y="13256"/>
                              </a:lnTo>
                              <a:lnTo>
                                <a:pt x="9393" y="13218"/>
                              </a:lnTo>
                              <a:lnTo>
                                <a:pt x="9407" y="13173"/>
                              </a:lnTo>
                              <a:lnTo>
                                <a:pt x="9412" y="13150"/>
                              </a:lnTo>
                              <a:lnTo>
                                <a:pt x="9412" y="13128"/>
                              </a:lnTo>
                              <a:lnTo>
                                <a:pt x="9412" y="232"/>
                              </a:lnTo>
                              <a:lnTo>
                                <a:pt x="9412" y="210"/>
                              </a:lnTo>
                              <a:lnTo>
                                <a:pt x="9407" y="187"/>
                              </a:lnTo>
                              <a:lnTo>
                                <a:pt x="9393" y="142"/>
                              </a:lnTo>
                              <a:lnTo>
                                <a:pt x="9371" y="104"/>
                              </a:lnTo>
                              <a:lnTo>
                                <a:pt x="9343" y="70"/>
                              </a:lnTo>
                              <a:lnTo>
                                <a:pt x="9309" y="41"/>
                              </a:lnTo>
                              <a:lnTo>
                                <a:pt x="9268" y="18"/>
                              </a:lnTo>
                              <a:lnTo>
                                <a:pt x="9225" y="5"/>
                              </a:lnTo>
                              <a:lnTo>
                                <a:pt x="9202" y="3"/>
                              </a:lnTo>
                              <a:lnTo>
                                <a:pt x="9177" y="0"/>
                              </a:lnTo>
                              <a:lnTo>
                                <a:pt x="234" y="0"/>
                              </a:lnTo>
                              <a:close/>
                            </a:path>
                          </a:pathLst>
                        </a:custGeom>
                        <a:solidFill>
                          <a:srgbClr val="FFFFFF"/>
                        </a:solidFill>
                        <a:ln w="889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7E62E" id="Group 22" o:spid="_x0000_s1026" style="position:absolute;margin-left:-32.75pt;margin-top:13pt;width:491.05pt;height:763pt;z-index:251656704" coordorigin="1341,616" coordsize="9821,1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">
              <v:shape id="Freeform 23" o:spid="_x0000_s1027" style="position:absolute;left:1341;top:616;width:9821;height:14790;visibility:visible;mso-wrap-style:square;v-text-anchor:top" coordsize="9821,13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4rwMEA&#10;AADaAAAADwAAAGRycy9kb3ducmV2LnhtbESP0YrCMBRE3wX/IVxh3zTVhWWpRhFBFARXrR9wSa5t&#10;sbmpSdT695sFYR+HmTnDzBadbcSDfKgdKxiPMhDE2pmaSwXnYj38BhEissHGMSl4UYDFvN+bYW7c&#10;k4/0OMVSJAiHHBVUMba5lEFXZDGMXEucvIvzFmOSvpTG4zPBbSMnWfYlLdacFipsaVWRvp7uVsF+&#10;589aF7fWHu6bzXFS/4SikEp9DLrlFESkLv6H3+2tUfAJf1fSDZ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uK8DBAAAA2gAAAA8AAAAAAAAAAAAAAAAAmAIAAGRycy9kb3du&#10;cmV2LnhtbFBLBQYAAAAABAAEAPUAAACGAwAAAAA=&#10;" path="m189,l150,5,116,16,84,32,55,54,32,84,16,115,5,149,,187,,13578r5,36l16,13650r16,31l55,13708r29,23l116,13749r34,9l189,13762r9444,l9671,13758r35,-9l9740,13731r27,-23l9790,13681r18,-31l9817,13614r4,-36l9821,187r-4,-38l9808,115,9790,84,9767,54,9740,32,9706,16,9671,5,9633,,189,xe" strokeweight="2.85pt">
                <v:path arrowok="t" o:connecttype="custom" o:connectlocs="189,0;150,5;116,17;84,34;55,58;32,90;16,124;5,160;0,201;0,14592;5,14631;16,14670;32,14703;55,14732;84,14757;116,14776;150,14786;189,14790;9633,14790;9671,14786;9706,14776;9740,14757;9767,14732;9790,14703;9808,14670;9817,14631;9821,14592;9821,201;9817,160;9808,124;9790,90;9767,58;9740,34;9706,17;9671,5;9633,0;189,0" o:connectangles="0,0,0,0,0,0,0,0,0,0,0,0,0,0,0,0,0,0,0,0,0,0,0,0,0,0,0,0,0,0,0,0,0,0,0,0,0"/>
              </v:shape>
              <v:shape id="Freeform 24" o:spid="_x0000_s1028" style="position:absolute;left:1538;top:826;width:9412;height:14354;visibility:visible;mso-wrap-style:square;v-text-anchor:top" coordsize="9412,13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4k8sQA&#10;AADaAAAADwAAAGRycy9kb3ducmV2LnhtbESPW2sCMRSE3wX/QziCL1KzFbx0NYoUitInb7Svh81x&#10;N+3mZLvJ6vrvG0HwcZiZb5jFqrWluFDtjWMFr8MEBHHmtOFcwen48TID4QOyxtIxKbiRh9Wy21lg&#10;qt2V93Q5hFxECPsUFRQhVKmUPivIoh+6ijh6Z1dbDFHWudQ1XiPclnKUJBNp0XBcKLCi94Ky30Nj&#10;Ffy9NdPPzfdgfeTpj9mNt43Zfw2U6vfa9RxEoDY8w4/2ViuYwP1Kv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uJPLEAAAA2gAAAA8AAAAAAAAAAAAAAAAAmAIAAGRycy9k&#10;b3ducmV2LnhtbFBLBQYAAAAABAAEAPUAAACJAwAAAAA=&#10;" path="m234,l209,3,186,5,143,18,102,41,68,70,41,104,18,142,4,187,2,210,,232,,13128r2,22l4,13173r14,45l41,13256r27,34l102,13319r41,20l186,13353r23,4l234,13357r8943,l9202,13357r23,-4l9268,13339r41,-20l9343,13290r28,-34l9393,13218r14,-45l9412,13150r,-22l9412,232r,-22l9407,187r-14,-45l9371,104,9343,70,9309,41,9268,18,9225,5,9202,3,9177,,234,xe" strokeweight=".7pt">
                <v:path arrowok="t" o:connecttype="custom" o:connectlocs="234,0;209,3;186,5;143,19;102,44;68,75;41,112;18,153;4,201;2,226;0,249;0,14108;2,14132;4,14156;18,14205;41,14245;68,14282;102,14313;143,14335;186,14350;209,14354;234,14354;9177,14354;9202,14354;9225,14350;9268,14335;9309,14313;9343,14282;9371,14245;9393,14205;9407,14156;9412,14132;9412,14108;9412,249;9412,226;9407,201;9393,153;9371,112;9343,75;9309,44;9268,19;9225,5;9202,3;9177,0;234,0" o:connectangles="0,0,0,0,0,0,0,0,0,0,0,0,0,0,0,0,0,0,0,0,0,0,0,0,0,0,0,0,0,0,0,0,0,0,0,0,0,0,0,0,0,0,0,0,0"/>
              </v:shape>
            </v:group>
          </w:pict>
        </mc:Fallback>
      </mc:AlternateContent>
    </w:r>
    <w:r>
      <w:rPr>
        <w:noProof/>
        <w:lang w:eastAsia="es-PE"/>
      </w:rPr>
      <w:drawing>
        <wp:anchor distT="0" distB="0" distL="114300" distR="114300" simplePos="0" relativeHeight="251657728" behindDoc="0" locked="0" layoutInCell="1" allowOverlap="1" wp14:anchorId="05FFEFB8" wp14:editId="469C14AD">
          <wp:simplePos x="0" y="0"/>
          <wp:positionH relativeFrom="column">
            <wp:posOffset>1600200</wp:posOffset>
          </wp:positionH>
          <wp:positionV relativeFrom="paragraph">
            <wp:posOffset>27305</wp:posOffset>
          </wp:positionV>
          <wp:extent cx="1905000" cy="431800"/>
          <wp:effectExtent l="0" t="0" r="0" b="0"/>
          <wp:wrapTopAndBottom/>
          <wp:docPr id="9" name="Imagen 28" descr="Descripción: Descripción: MScMOD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Descripción: Descripción: MScMODP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160" w:rsidRDefault="007B616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808"/>
    <w:multiLevelType w:val="multilevel"/>
    <w:tmpl w:val="3BFC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B5882"/>
    <w:multiLevelType w:val="hybridMultilevel"/>
    <w:tmpl w:val="762E2C2E"/>
    <w:lvl w:ilvl="0" w:tplc="6542FF28">
      <w:start w:val="1"/>
      <w:numFmt w:val="decimal"/>
      <w:lvlText w:val="%1."/>
      <w:lvlJc w:val="left"/>
      <w:pPr>
        <w:ind w:left="360" w:hanging="360"/>
      </w:pPr>
      <w:rPr>
        <w:rFonts w:cs="Times New Roman" w:hint="default"/>
        <w:b w:val="0"/>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 w15:restartNumberingAfterBreak="0">
    <w:nsid w:val="0E075A40"/>
    <w:multiLevelType w:val="multilevel"/>
    <w:tmpl w:val="3102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F017D"/>
    <w:multiLevelType w:val="hybridMultilevel"/>
    <w:tmpl w:val="ADD8D5EE"/>
    <w:lvl w:ilvl="0" w:tplc="280A0001">
      <w:start w:val="1"/>
      <w:numFmt w:val="bullet"/>
      <w:lvlText w:val=""/>
      <w:lvlJc w:val="left"/>
      <w:pPr>
        <w:ind w:left="1069" w:hanging="360"/>
      </w:pPr>
      <w:rPr>
        <w:rFonts w:ascii="Symbol" w:hAnsi="Symbol" w:hint="default"/>
        <w:b w:val="0"/>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4" w15:restartNumberingAfterBreak="0">
    <w:nsid w:val="1C9945E5"/>
    <w:multiLevelType w:val="hybridMultilevel"/>
    <w:tmpl w:val="49BE8C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1713286"/>
    <w:multiLevelType w:val="hybridMultilevel"/>
    <w:tmpl w:val="EC9CAC02"/>
    <w:lvl w:ilvl="0" w:tplc="280A0001">
      <w:start w:val="1"/>
      <w:numFmt w:val="bullet"/>
      <w:lvlText w:val=""/>
      <w:lvlJc w:val="left"/>
      <w:pPr>
        <w:ind w:left="1069" w:hanging="360"/>
      </w:pPr>
      <w:rPr>
        <w:rFonts w:ascii="Symbol" w:hAnsi="Symbol" w:hint="default"/>
        <w:b w:val="0"/>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6" w15:restartNumberingAfterBreak="0">
    <w:nsid w:val="3056016A"/>
    <w:multiLevelType w:val="hybridMultilevel"/>
    <w:tmpl w:val="015A4B50"/>
    <w:lvl w:ilvl="0" w:tplc="280A0001">
      <w:start w:val="1"/>
      <w:numFmt w:val="bullet"/>
      <w:lvlText w:val=""/>
      <w:lvlJc w:val="left"/>
      <w:pPr>
        <w:ind w:left="1069" w:hanging="360"/>
      </w:pPr>
      <w:rPr>
        <w:rFonts w:ascii="Symbol" w:hAnsi="Symbol" w:hint="default"/>
        <w:b w:val="0"/>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7" w15:restartNumberingAfterBreak="0">
    <w:nsid w:val="36936629"/>
    <w:multiLevelType w:val="multilevel"/>
    <w:tmpl w:val="DE7A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B0677F"/>
    <w:multiLevelType w:val="hybridMultilevel"/>
    <w:tmpl w:val="89D2B0CA"/>
    <w:lvl w:ilvl="0" w:tplc="280A0001">
      <w:start w:val="1"/>
      <w:numFmt w:val="bullet"/>
      <w:lvlText w:val=""/>
      <w:lvlJc w:val="left"/>
      <w:pPr>
        <w:ind w:left="1069" w:hanging="360"/>
      </w:pPr>
      <w:rPr>
        <w:rFonts w:ascii="Symbol" w:hAnsi="Symbol" w:hint="default"/>
        <w:b w:val="0"/>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9" w15:restartNumberingAfterBreak="0">
    <w:nsid w:val="3F724257"/>
    <w:multiLevelType w:val="hybridMultilevel"/>
    <w:tmpl w:val="86642F12"/>
    <w:lvl w:ilvl="0" w:tplc="280A0001">
      <w:start w:val="1"/>
      <w:numFmt w:val="bullet"/>
      <w:lvlText w:val=""/>
      <w:lvlJc w:val="left"/>
      <w:pPr>
        <w:ind w:left="1069" w:hanging="360"/>
      </w:pPr>
      <w:rPr>
        <w:rFonts w:ascii="Symbol" w:hAnsi="Symbol" w:hint="default"/>
        <w:b w:val="0"/>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0" w15:restartNumberingAfterBreak="0">
    <w:nsid w:val="42324A5F"/>
    <w:multiLevelType w:val="multilevel"/>
    <w:tmpl w:val="C1D8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677AD"/>
    <w:multiLevelType w:val="hybridMultilevel"/>
    <w:tmpl w:val="E25679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AF146E3"/>
    <w:multiLevelType w:val="multilevel"/>
    <w:tmpl w:val="59DE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D30DA4"/>
    <w:multiLevelType w:val="multilevel"/>
    <w:tmpl w:val="53B4A33C"/>
    <w:lvl w:ilvl="0">
      <w:start w:val="1"/>
      <w:numFmt w:val="upperRoman"/>
      <w:lvlText w:val="%1."/>
      <w:lvlJc w:val="left"/>
      <w:pPr>
        <w:ind w:left="720" w:hanging="360"/>
      </w:pPr>
      <w:rPr>
        <w:rFonts w:ascii="Verdana" w:hAnsi="Verdana" w:hint="default"/>
        <w:sz w:val="22"/>
      </w:rPr>
    </w:lvl>
    <w:lvl w:ilvl="1">
      <w:start w:val="1"/>
      <w:numFmt w:val="decimal"/>
      <w:isLgl/>
      <w:lvlText w:val="%1.%2"/>
      <w:lvlJc w:val="left"/>
      <w:pPr>
        <w:ind w:left="1428"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304" w:hanging="2160"/>
      </w:pPr>
      <w:rPr>
        <w:rFonts w:hint="default"/>
      </w:rPr>
    </w:lvl>
  </w:abstractNum>
  <w:abstractNum w:abstractNumId="14" w15:restartNumberingAfterBreak="0">
    <w:nsid w:val="530C49AA"/>
    <w:multiLevelType w:val="multilevel"/>
    <w:tmpl w:val="970C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4A7000"/>
    <w:multiLevelType w:val="hybridMultilevel"/>
    <w:tmpl w:val="1A4C3ACE"/>
    <w:lvl w:ilvl="0" w:tplc="280A0001">
      <w:start w:val="1"/>
      <w:numFmt w:val="bullet"/>
      <w:lvlText w:val=""/>
      <w:lvlJc w:val="left"/>
      <w:pPr>
        <w:ind w:left="1069" w:hanging="360"/>
      </w:pPr>
      <w:rPr>
        <w:rFonts w:ascii="Symbol" w:hAnsi="Symbol" w:hint="default"/>
        <w:b w:val="0"/>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6" w15:restartNumberingAfterBreak="0">
    <w:nsid w:val="65F658D4"/>
    <w:multiLevelType w:val="hybridMultilevel"/>
    <w:tmpl w:val="03AC5322"/>
    <w:lvl w:ilvl="0" w:tplc="280A0001">
      <w:start w:val="1"/>
      <w:numFmt w:val="bullet"/>
      <w:lvlText w:val=""/>
      <w:lvlJc w:val="left"/>
      <w:pPr>
        <w:ind w:left="1069" w:hanging="360"/>
      </w:pPr>
      <w:rPr>
        <w:rFonts w:ascii="Symbol" w:hAnsi="Symbol" w:hint="default"/>
        <w:b w:val="0"/>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7" w15:restartNumberingAfterBreak="0">
    <w:nsid w:val="7229522F"/>
    <w:multiLevelType w:val="hybridMultilevel"/>
    <w:tmpl w:val="5A9A2C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77641814"/>
    <w:multiLevelType w:val="multilevel"/>
    <w:tmpl w:val="B9C0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B759BC"/>
    <w:multiLevelType w:val="multilevel"/>
    <w:tmpl w:val="B06CAF7C"/>
    <w:lvl w:ilvl="0">
      <w:start w:val="2"/>
      <w:numFmt w:val="upperRoman"/>
      <w:lvlText w:val="%1."/>
      <w:lvlJc w:val="left"/>
      <w:pPr>
        <w:ind w:left="360" w:hanging="360"/>
      </w:pPr>
      <w:rPr>
        <w:rFonts w:ascii="Verdana" w:hAnsi="Verdana" w:hint="default"/>
        <w:sz w:val="22"/>
      </w:rPr>
    </w:lvl>
    <w:lvl w:ilvl="1">
      <w:start w:val="1"/>
      <w:numFmt w:val="decimal"/>
      <w:isLgl/>
      <w:lvlText w:val="%1.%2"/>
      <w:lvlJc w:val="left"/>
      <w:pPr>
        <w:ind w:left="1068" w:hanging="72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832" w:hanging="144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888" w:hanging="1800"/>
      </w:pPr>
      <w:rPr>
        <w:rFonts w:hint="default"/>
      </w:rPr>
    </w:lvl>
    <w:lvl w:ilvl="7">
      <w:start w:val="1"/>
      <w:numFmt w:val="decimal"/>
      <w:isLgl/>
      <w:lvlText w:val="%1.%2.%3.%4.%5.%6.%7.%8"/>
      <w:lvlJc w:val="left"/>
      <w:pPr>
        <w:ind w:left="4596" w:hanging="2160"/>
      </w:pPr>
      <w:rPr>
        <w:rFonts w:hint="default"/>
      </w:rPr>
    </w:lvl>
    <w:lvl w:ilvl="8">
      <w:start w:val="1"/>
      <w:numFmt w:val="decimal"/>
      <w:isLgl/>
      <w:lvlText w:val="%1.%2.%3.%4.%5.%6.%7.%8.%9"/>
      <w:lvlJc w:val="left"/>
      <w:pPr>
        <w:ind w:left="4944" w:hanging="2160"/>
      </w:pPr>
      <w:rPr>
        <w:rFonts w:hint="default"/>
      </w:rPr>
    </w:lvl>
  </w:abstractNum>
  <w:num w:numId="1">
    <w:abstractNumId w:val="1"/>
  </w:num>
  <w:num w:numId="2">
    <w:abstractNumId w:val="17"/>
  </w:num>
  <w:num w:numId="3">
    <w:abstractNumId w:val="11"/>
  </w:num>
  <w:num w:numId="4">
    <w:abstractNumId w:val="13"/>
  </w:num>
  <w:num w:numId="5">
    <w:abstractNumId w:val="19"/>
  </w:num>
  <w:num w:numId="6">
    <w:abstractNumId w:val="6"/>
  </w:num>
  <w:num w:numId="7">
    <w:abstractNumId w:val="3"/>
  </w:num>
  <w:num w:numId="8">
    <w:abstractNumId w:val="5"/>
  </w:num>
  <w:num w:numId="9">
    <w:abstractNumId w:val="15"/>
  </w:num>
  <w:num w:numId="10">
    <w:abstractNumId w:val="8"/>
  </w:num>
  <w:num w:numId="11">
    <w:abstractNumId w:val="9"/>
  </w:num>
  <w:num w:numId="12">
    <w:abstractNumId w:val="16"/>
  </w:num>
  <w:num w:numId="13">
    <w:abstractNumId w:val="10"/>
  </w:num>
  <w:num w:numId="14">
    <w:abstractNumId w:val="7"/>
  </w:num>
  <w:num w:numId="15">
    <w:abstractNumId w:val="18"/>
  </w:num>
  <w:num w:numId="16">
    <w:abstractNumId w:val="2"/>
  </w:num>
  <w:num w:numId="17">
    <w:abstractNumId w:val="14"/>
  </w:num>
  <w:num w:numId="18">
    <w:abstractNumId w:val="12"/>
  </w:num>
  <w:num w:numId="19">
    <w:abstractNumId w:val="0"/>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53"/>
    <w:rsid w:val="000008E8"/>
    <w:rsid w:val="00001331"/>
    <w:rsid w:val="00010375"/>
    <w:rsid w:val="00012FDC"/>
    <w:rsid w:val="00014F83"/>
    <w:rsid w:val="00017C8E"/>
    <w:rsid w:val="00021548"/>
    <w:rsid w:val="00021897"/>
    <w:rsid w:val="00021E61"/>
    <w:rsid w:val="0002385A"/>
    <w:rsid w:val="0002524A"/>
    <w:rsid w:val="000262CA"/>
    <w:rsid w:val="000269FD"/>
    <w:rsid w:val="00030737"/>
    <w:rsid w:val="00030780"/>
    <w:rsid w:val="00030CB5"/>
    <w:rsid w:val="0003156D"/>
    <w:rsid w:val="00033F3C"/>
    <w:rsid w:val="00034FF0"/>
    <w:rsid w:val="0003532F"/>
    <w:rsid w:val="00041B59"/>
    <w:rsid w:val="000427BE"/>
    <w:rsid w:val="000505D0"/>
    <w:rsid w:val="00051BF0"/>
    <w:rsid w:val="00053D2B"/>
    <w:rsid w:val="00055DBA"/>
    <w:rsid w:val="00064E14"/>
    <w:rsid w:val="0006500D"/>
    <w:rsid w:val="00070091"/>
    <w:rsid w:val="00070284"/>
    <w:rsid w:val="00072A0C"/>
    <w:rsid w:val="00076DAA"/>
    <w:rsid w:val="00077B1A"/>
    <w:rsid w:val="0008267B"/>
    <w:rsid w:val="0008283F"/>
    <w:rsid w:val="000852F9"/>
    <w:rsid w:val="00094CA3"/>
    <w:rsid w:val="00095BE5"/>
    <w:rsid w:val="00096D3E"/>
    <w:rsid w:val="00097272"/>
    <w:rsid w:val="00097399"/>
    <w:rsid w:val="000A1216"/>
    <w:rsid w:val="000A3B58"/>
    <w:rsid w:val="000A5042"/>
    <w:rsid w:val="000A7901"/>
    <w:rsid w:val="000B1AB9"/>
    <w:rsid w:val="000B30B0"/>
    <w:rsid w:val="000B5452"/>
    <w:rsid w:val="000B6D5D"/>
    <w:rsid w:val="000C3EE7"/>
    <w:rsid w:val="000C4C21"/>
    <w:rsid w:val="000C5118"/>
    <w:rsid w:val="000C69CD"/>
    <w:rsid w:val="000C7123"/>
    <w:rsid w:val="000C713E"/>
    <w:rsid w:val="000D3E38"/>
    <w:rsid w:val="000D6C87"/>
    <w:rsid w:val="000E1254"/>
    <w:rsid w:val="000E6407"/>
    <w:rsid w:val="000E6D51"/>
    <w:rsid w:val="000E77CF"/>
    <w:rsid w:val="000F494D"/>
    <w:rsid w:val="00100650"/>
    <w:rsid w:val="001009ED"/>
    <w:rsid w:val="00103E5D"/>
    <w:rsid w:val="00104CFE"/>
    <w:rsid w:val="00106B2E"/>
    <w:rsid w:val="00110BCA"/>
    <w:rsid w:val="00111B78"/>
    <w:rsid w:val="00121FCE"/>
    <w:rsid w:val="0012380B"/>
    <w:rsid w:val="00124CEB"/>
    <w:rsid w:val="001320DF"/>
    <w:rsid w:val="00133D09"/>
    <w:rsid w:val="00134DD5"/>
    <w:rsid w:val="0014464A"/>
    <w:rsid w:val="00146D41"/>
    <w:rsid w:val="00147CFA"/>
    <w:rsid w:val="001513DA"/>
    <w:rsid w:val="00153BCA"/>
    <w:rsid w:val="001540CF"/>
    <w:rsid w:val="00154E44"/>
    <w:rsid w:val="00156461"/>
    <w:rsid w:val="00160308"/>
    <w:rsid w:val="00160976"/>
    <w:rsid w:val="001626EE"/>
    <w:rsid w:val="00162FFB"/>
    <w:rsid w:val="00165016"/>
    <w:rsid w:val="00165A74"/>
    <w:rsid w:val="00167677"/>
    <w:rsid w:val="00171222"/>
    <w:rsid w:val="00174620"/>
    <w:rsid w:val="001746F6"/>
    <w:rsid w:val="00180D9D"/>
    <w:rsid w:val="001812FC"/>
    <w:rsid w:val="00184491"/>
    <w:rsid w:val="00184CBC"/>
    <w:rsid w:val="00185C83"/>
    <w:rsid w:val="00185D45"/>
    <w:rsid w:val="00187123"/>
    <w:rsid w:val="00193D62"/>
    <w:rsid w:val="001941A6"/>
    <w:rsid w:val="001A20CC"/>
    <w:rsid w:val="001A2B2A"/>
    <w:rsid w:val="001A2DA1"/>
    <w:rsid w:val="001B2996"/>
    <w:rsid w:val="001B4C4D"/>
    <w:rsid w:val="001B6334"/>
    <w:rsid w:val="001C0B59"/>
    <w:rsid w:val="001C5736"/>
    <w:rsid w:val="001C5944"/>
    <w:rsid w:val="001D0471"/>
    <w:rsid w:val="001D16BC"/>
    <w:rsid w:val="001D246E"/>
    <w:rsid w:val="001D2CB5"/>
    <w:rsid w:val="001D42F4"/>
    <w:rsid w:val="001D52B2"/>
    <w:rsid w:val="001D63F0"/>
    <w:rsid w:val="001D7D64"/>
    <w:rsid w:val="001E2F98"/>
    <w:rsid w:val="001E39AC"/>
    <w:rsid w:val="001E405B"/>
    <w:rsid w:val="001E43A1"/>
    <w:rsid w:val="001F0599"/>
    <w:rsid w:val="001F05C4"/>
    <w:rsid w:val="001F22EF"/>
    <w:rsid w:val="001F3797"/>
    <w:rsid w:val="001F5D83"/>
    <w:rsid w:val="00200916"/>
    <w:rsid w:val="00202F1E"/>
    <w:rsid w:val="002060E8"/>
    <w:rsid w:val="00206653"/>
    <w:rsid w:val="00210787"/>
    <w:rsid w:val="0021096C"/>
    <w:rsid w:val="0021193A"/>
    <w:rsid w:val="00213860"/>
    <w:rsid w:val="00215C2C"/>
    <w:rsid w:val="0021606A"/>
    <w:rsid w:val="00216E96"/>
    <w:rsid w:val="002216E5"/>
    <w:rsid w:val="00221C13"/>
    <w:rsid w:val="002225DB"/>
    <w:rsid w:val="002244F8"/>
    <w:rsid w:val="00227836"/>
    <w:rsid w:val="00234E82"/>
    <w:rsid w:val="00235F05"/>
    <w:rsid w:val="002400FD"/>
    <w:rsid w:val="002433E8"/>
    <w:rsid w:val="0024499D"/>
    <w:rsid w:val="00245178"/>
    <w:rsid w:val="002463DA"/>
    <w:rsid w:val="00247ADB"/>
    <w:rsid w:val="00251ADC"/>
    <w:rsid w:val="00252FE5"/>
    <w:rsid w:val="00253CBA"/>
    <w:rsid w:val="00257337"/>
    <w:rsid w:val="00261A25"/>
    <w:rsid w:val="00262FAA"/>
    <w:rsid w:val="00264786"/>
    <w:rsid w:val="0026599E"/>
    <w:rsid w:val="00267593"/>
    <w:rsid w:val="002679D9"/>
    <w:rsid w:val="00281A5F"/>
    <w:rsid w:val="00281E11"/>
    <w:rsid w:val="00284542"/>
    <w:rsid w:val="0028486B"/>
    <w:rsid w:val="00285B8D"/>
    <w:rsid w:val="00286CCA"/>
    <w:rsid w:val="00290ED5"/>
    <w:rsid w:val="002916B3"/>
    <w:rsid w:val="00291F75"/>
    <w:rsid w:val="00292860"/>
    <w:rsid w:val="002932C9"/>
    <w:rsid w:val="00297296"/>
    <w:rsid w:val="00297643"/>
    <w:rsid w:val="002A0564"/>
    <w:rsid w:val="002A1B48"/>
    <w:rsid w:val="002A26E2"/>
    <w:rsid w:val="002A2935"/>
    <w:rsid w:val="002A4100"/>
    <w:rsid w:val="002B07C5"/>
    <w:rsid w:val="002B1263"/>
    <w:rsid w:val="002B18E9"/>
    <w:rsid w:val="002B27F3"/>
    <w:rsid w:val="002C4EEB"/>
    <w:rsid w:val="002D11C6"/>
    <w:rsid w:val="002D489C"/>
    <w:rsid w:val="002D6218"/>
    <w:rsid w:val="002D74DB"/>
    <w:rsid w:val="002E03EF"/>
    <w:rsid w:val="002E1202"/>
    <w:rsid w:val="002E3FC5"/>
    <w:rsid w:val="002E5376"/>
    <w:rsid w:val="002E74C9"/>
    <w:rsid w:val="002E786A"/>
    <w:rsid w:val="002E7D2C"/>
    <w:rsid w:val="002F01DA"/>
    <w:rsid w:val="002F0BC4"/>
    <w:rsid w:val="002F4C33"/>
    <w:rsid w:val="002F515A"/>
    <w:rsid w:val="002F5219"/>
    <w:rsid w:val="002F6C3F"/>
    <w:rsid w:val="0030270C"/>
    <w:rsid w:val="003027A5"/>
    <w:rsid w:val="00302BF1"/>
    <w:rsid w:val="00304236"/>
    <w:rsid w:val="00306517"/>
    <w:rsid w:val="003067CE"/>
    <w:rsid w:val="00310CF1"/>
    <w:rsid w:val="00315559"/>
    <w:rsid w:val="003179D6"/>
    <w:rsid w:val="00323F42"/>
    <w:rsid w:val="0032433B"/>
    <w:rsid w:val="00324843"/>
    <w:rsid w:val="00326A7B"/>
    <w:rsid w:val="00332A55"/>
    <w:rsid w:val="00334EF3"/>
    <w:rsid w:val="00336FDC"/>
    <w:rsid w:val="00344FCA"/>
    <w:rsid w:val="00345FA6"/>
    <w:rsid w:val="003468E2"/>
    <w:rsid w:val="00353730"/>
    <w:rsid w:val="0035441F"/>
    <w:rsid w:val="00357B21"/>
    <w:rsid w:val="00360169"/>
    <w:rsid w:val="00364476"/>
    <w:rsid w:val="00365B1E"/>
    <w:rsid w:val="0036600F"/>
    <w:rsid w:val="00367145"/>
    <w:rsid w:val="00372DB4"/>
    <w:rsid w:val="003737C5"/>
    <w:rsid w:val="00374672"/>
    <w:rsid w:val="00375152"/>
    <w:rsid w:val="00386589"/>
    <w:rsid w:val="00387653"/>
    <w:rsid w:val="00390EF7"/>
    <w:rsid w:val="003918A7"/>
    <w:rsid w:val="0039397E"/>
    <w:rsid w:val="00394989"/>
    <w:rsid w:val="003A1040"/>
    <w:rsid w:val="003A71B0"/>
    <w:rsid w:val="003B7CA5"/>
    <w:rsid w:val="003B7E52"/>
    <w:rsid w:val="003C0E82"/>
    <w:rsid w:val="003C2606"/>
    <w:rsid w:val="003D1165"/>
    <w:rsid w:val="003D1451"/>
    <w:rsid w:val="003D1FF3"/>
    <w:rsid w:val="003D24A1"/>
    <w:rsid w:val="003D2C3C"/>
    <w:rsid w:val="003D673D"/>
    <w:rsid w:val="003E1126"/>
    <w:rsid w:val="003E4C6F"/>
    <w:rsid w:val="003E5C0F"/>
    <w:rsid w:val="003E6C25"/>
    <w:rsid w:val="003F2BFF"/>
    <w:rsid w:val="003F55FD"/>
    <w:rsid w:val="003F56BB"/>
    <w:rsid w:val="003F645D"/>
    <w:rsid w:val="003F65EA"/>
    <w:rsid w:val="003F6925"/>
    <w:rsid w:val="004008F2"/>
    <w:rsid w:val="004015DD"/>
    <w:rsid w:val="004046E0"/>
    <w:rsid w:val="004068FB"/>
    <w:rsid w:val="00406A82"/>
    <w:rsid w:val="00410094"/>
    <w:rsid w:val="00410989"/>
    <w:rsid w:val="00411814"/>
    <w:rsid w:val="00412F69"/>
    <w:rsid w:val="004138EB"/>
    <w:rsid w:val="00414B02"/>
    <w:rsid w:val="00414C8D"/>
    <w:rsid w:val="004161A6"/>
    <w:rsid w:val="00420AAD"/>
    <w:rsid w:val="004252FF"/>
    <w:rsid w:val="0042799A"/>
    <w:rsid w:val="00431DAB"/>
    <w:rsid w:val="00432B56"/>
    <w:rsid w:val="00436325"/>
    <w:rsid w:val="0043646C"/>
    <w:rsid w:val="00436A78"/>
    <w:rsid w:val="00443718"/>
    <w:rsid w:val="00446518"/>
    <w:rsid w:val="004513A2"/>
    <w:rsid w:val="004523B4"/>
    <w:rsid w:val="00452781"/>
    <w:rsid w:val="004559A7"/>
    <w:rsid w:val="00457EE6"/>
    <w:rsid w:val="00461179"/>
    <w:rsid w:val="004637A3"/>
    <w:rsid w:val="00463C0D"/>
    <w:rsid w:val="00465551"/>
    <w:rsid w:val="00467A70"/>
    <w:rsid w:val="00482BA9"/>
    <w:rsid w:val="00483A3A"/>
    <w:rsid w:val="00490124"/>
    <w:rsid w:val="004915E4"/>
    <w:rsid w:val="004920FF"/>
    <w:rsid w:val="00493EFE"/>
    <w:rsid w:val="004950EC"/>
    <w:rsid w:val="00495E3C"/>
    <w:rsid w:val="0049711C"/>
    <w:rsid w:val="004A0826"/>
    <w:rsid w:val="004A2576"/>
    <w:rsid w:val="004A452C"/>
    <w:rsid w:val="004A613D"/>
    <w:rsid w:val="004B04CD"/>
    <w:rsid w:val="004B23B6"/>
    <w:rsid w:val="004B2591"/>
    <w:rsid w:val="004B31E5"/>
    <w:rsid w:val="004B4FFF"/>
    <w:rsid w:val="004B69B4"/>
    <w:rsid w:val="004B73DC"/>
    <w:rsid w:val="004B7BDB"/>
    <w:rsid w:val="004C177E"/>
    <w:rsid w:val="004C1D5C"/>
    <w:rsid w:val="004C5438"/>
    <w:rsid w:val="004D3DAA"/>
    <w:rsid w:val="004D533B"/>
    <w:rsid w:val="004D7659"/>
    <w:rsid w:val="004E1F76"/>
    <w:rsid w:val="004E227C"/>
    <w:rsid w:val="004E2D1F"/>
    <w:rsid w:val="004E7322"/>
    <w:rsid w:val="004F2831"/>
    <w:rsid w:val="004F2C9E"/>
    <w:rsid w:val="004F6A20"/>
    <w:rsid w:val="004F7BC7"/>
    <w:rsid w:val="00502607"/>
    <w:rsid w:val="005036FE"/>
    <w:rsid w:val="005038B7"/>
    <w:rsid w:val="00504344"/>
    <w:rsid w:val="005045CF"/>
    <w:rsid w:val="0050640C"/>
    <w:rsid w:val="00512381"/>
    <w:rsid w:val="00513D19"/>
    <w:rsid w:val="0051569D"/>
    <w:rsid w:val="00515EAE"/>
    <w:rsid w:val="0051783B"/>
    <w:rsid w:val="0051793A"/>
    <w:rsid w:val="005243DA"/>
    <w:rsid w:val="005247D9"/>
    <w:rsid w:val="005254A7"/>
    <w:rsid w:val="00526E6F"/>
    <w:rsid w:val="00541CC8"/>
    <w:rsid w:val="00550B0D"/>
    <w:rsid w:val="00553D53"/>
    <w:rsid w:val="00553ED1"/>
    <w:rsid w:val="00556250"/>
    <w:rsid w:val="005612A4"/>
    <w:rsid w:val="0056587F"/>
    <w:rsid w:val="005671CC"/>
    <w:rsid w:val="00570FF5"/>
    <w:rsid w:val="00571C20"/>
    <w:rsid w:val="00572E63"/>
    <w:rsid w:val="00577504"/>
    <w:rsid w:val="00577B74"/>
    <w:rsid w:val="00581E2F"/>
    <w:rsid w:val="00584190"/>
    <w:rsid w:val="00587B8C"/>
    <w:rsid w:val="00587D93"/>
    <w:rsid w:val="00591FA0"/>
    <w:rsid w:val="00597A3D"/>
    <w:rsid w:val="005A3B3C"/>
    <w:rsid w:val="005B03C9"/>
    <w:rsid w:val="005B12C6"/>
    <w:rsid w:val="005B67CA"/>
    <w:rsid w:val="005B6DAD"/>
    <w:rsid w:val="005C0BF8"/>
    <w:rsid w:val="005C12AE"/>
    <w:rsid w:val="005C16D2"/>
    <w:rsid w:val="005C2F34"/>
    <w:rsid w:val="005C3BBD"/>
    <w:rsid w:val="005C59AB"/>
    <w:rsid w:val="005C76AF"/>
    <w:rsid w:val="005D5A54"/>
    <w:rsid w:val="005D75C8"/>
    <w:rsid w:val="005E0269"/>
    <w:rsid w:val="005E14B6"/>
    <w:rsid w:val="005E26DD"/>
    <w:rsid w:val="005E4387"/>
    <w:rsid w:val="005E5CCC"/>
    <w:rsid w:val="005E6D08"/>
    <w:rsid w:val="005E7B95"/>
    <w:rsid w:val="005F022D"/>
    <w:rsid w:val="005F10EA"/>
    <w:rsid w:val="005F1DC0"/>
    <w:rsid w:val="005F6CBB"/>
    <w:rsid w:val="00603C94"/>
    <w:rsid w:val="00603EF7"/>
    <w:rsid w:val="006053B8"/>
    <w:rsid w:val="006105F1"/>
    <w:rsid w:val="006107B7"/>
    <w:rsid w:val="006144A7"/>
    <w:rsid w:val="00616B82"/>
    <w:rsid w:val="00624996"/>
    <w:rsid w:val="0062503F"/>
    <w:rsid w:val="0062698D"/>
    <w:rsid w:val="00627D6F"/>
    <w:rsid w:val="00631F9D"/>
    <w:rsid w:val="00632157"/>
    <w:rsid w:val="0063401F"/>
    <w:rsid w:val="00634EB0"/>
    <w:rsid w:val="00636854"/>
    <w:rsid w:val="006370D1"/>
    <w:rsid w:val="00642C3F"/>
    <w:rsid w:val="006474BF"/>
    <w:rsid w:val="006500EE"/>
    <w:rsid w:val="00650524"/>
    <w:rsid w:val="00651AB2"/>
    <w:rsid w:val="00652C91"/>
    <w:rsid w:val="00653D01"/>
    <w:rsid w:val="00655501"/>
    <w:rsid w:val="006559C3"/>
    <w:rsid w:val="00655AC4"/>
    <w:rsid w:val="006573AC"/>
    <w:rsid w:val="00657B4F"/>
    <w:rsid w:val="006633EE"/>
    <w:rsid w:val="0066562E"/>
    <w:rsid w:val="006704F1"/>
    <w:rsid w:val="006717B7"/>
    <w:rsid w:val="006717D6"/>
    <w:rsid w:val="00672660"/>
    <w:rsid w:val="00672CF5"/>
    <w:rsid w:val="00674855"/>
    <w:rsid w:val="0067678D"/>
    <w:rsid w:val="00676B49"/>
    <w:rsid w:val="0068448A"/>
    <w:rsid w:val="006852F2"/>
    <w:rsid w:val="006918A9"/>
    <w:rsid w:val="006935EF"/>
    <w:rsid w:val="00693970"/>
    <w:rsid w:val="00694AE5"/>
    <w:rsid w:val="00694CAE"/>
    <w:rsid w:val="0069551E"/>
    <w:rsid w:val="006A3D6E"/>
    <w:rsid w:val="006A42F8"/>
    <w:rsid w:val="006B251F"/>
    <w:rsid w:val="006B55E9"/>
    <w:rsid w:val="006B6D6E"/>
    <w:rsid w:val="006C05AB"/>
    <w:rsid w:val="006C18A7"/>
    <w:rsid w:val="006C3C79"/>
    <w:rsid w:val="006C4120"/>
    <w:rsid w:val="006C57C7"/>
    <w:rsid w:val="006C5A91"/>
    <w:rsid w:val="006C6FAA"/>
    <w:rsid w:val="006D3794"/>
    <w:rsid w:val="006D4F10"/>
    <w:rsid w:val="006D553B"/>
    <w:rsid w:val="006D7333"/>
    <w:rsid w:val="006D7466"/>
    <w:rsid w:val="006E098E"/>
    <w:rsid w:val="006E1C69"/>
    <w:rsid w:val="006E5C5F"/>
    <w:rsid w:val="006E602A"/>
    <w:rsid w:val="006F05D6"/>
    <w:rsid w:val="006F1496"/>
    <w:rsid w:val="006F3BC3"/>
    <w:rsid w:val="006F482D"/>
    <w:rsid w:val="006F637C"/>
    <w:rsid w:val="006F7820"/>
    <w:rsid w:val="006F7F1C"/>
    <w:rsid w:val="0070152A"/>
    <w:rsid w:val="00701F1D"/>
    <w:rsid w:val="00704C91"/>
    <w:rsid w:val="00705269"/>
    <w:rsid w:val="00710C27"/>
    <w:rsid w:val="007159BD"/>
    <w:rsid w:val="007247D9"/>
    <w:rsid w:val="00730AB0"/>
    <w:rsid w:val="00734FD6"/>
    <w:rsid w:val="00740335"/>
    <w:rsid w:val="00745A80"/>
    <w:rsid w:val="0075024F"/>
    <w:rsid w:val="00751FCC"/>
    <w:rsid w:val="00752E08"/>
    <w:rsid w:val="00754B0C"/>
    <w:rsid w:val="00755A2B"/>
    <w:rsid w:val="007618FF"/>
    <w:rsid w:val="00764C1F"/>
    <w:rsid w:val="00764F70"/>
    <w:rsid w:val="007670BD"/>
    <w:rsid w:val="00771894"/>
    <w:rsid w:val="00775EC5"/>
    <w:rsid w:val="00776669"/>
    <w:rsid w:val="00781A1A"/>
    <w:rsid w:val="00783931"/>
    <w:rsid w:val="0078466E"/>
    <w:rsid w:val="00787CC1"/>
    <w:rsid w:val="00787FBB"/>
    <w:rsid w:val="00791447"/>
    <w:rsid w:val="007A4407"/>
    <w:rsid w:val="007A6854"/>
    <w:rsid w:val="007B2D2B"/>
    <w:rsid w:val="007B566D"/>
    <w:rsid w:val="007B6160"/>
    <w:rsid w:val="007B7FA8"/>
    <w:rsid w:val="007C0113"/>
    <w:rsid w:val="007C07C4"/>
    <w:rsid w:val="007C0B2D"/>
    <w:rsid w:val="007C3E2F"/>
    <w:rsid w:val="007C5224"/>
    <w:rsid w:val="007C58E7"/>
    <w:rsid w:val="007C7430"/>
    <w:rsid w:val="007D2193"/>
    <w:rsid w:val="007D35C4"/>
    <w:rsid w:val="007D4B7E"/>
    <w:rsid w:val="007D7862"/>
    <w:rsid w:val="007E22A7"/>
    <w:rsid w:val="007E3038"/>
    <w:rsid w:val="007F03A6"/>
    <w:rsid w:val="007F0452"/>
    <w:rsid w:val="007F1D78"/>
    <w:rsid w:val="007F3CA3"/>
    <w:rsid w:val="007F418D"/>
    <w:rsid w:val="007F57B5"/>
    <w:rsid w:val="007F7B0E"/>
    <w:rsid w:val="00800904"/>
    <w:rsid w:val="00802955"/>
    <w:rsid w:val="00802EF2"/>
    <w:rsid w:val="00810762"/>
    <w:rsid w:val="0081088D"/>
    <w:rsid w:val="00811609"/>
    <w:rsid w:val="008132BB"/>
    <w:rsid w:val="00815E28"/>
    <w:rsid w:val="00816678"/>
    <w:rsid w:val="00817262"/>
    <w:rsid w:val="00817928"/>
    <w:rsid w:val="008220CB"/>
    <w:rsid w:val="00831C64"/>
    <w:rsid w:val="0083520A"/>
    <w:rsid w:val="00835E22"/>
    <w:rsid w:val="0084167C"/>
    <w:rsid w:val="008419D7"/>
    <w:rsid w:val="00842D43"/>
    <w:rsid w:val="00844E2B"/>
    <w:rsid w:val="00845C5D"/>
    <w:rsid w:val="00847AFB"/>
    <w:rsid w:val="00850D92"/>
    <w:rsid w:val="00852BC8"/>
    <w:rsid w:val="00861FB7"/>
    <w:rsid w:val="0086288E"/>
    <w:rsid w:val="00863105"/>
    <w:rsid w:val="00865CDE"/>
    <w:rsid w:val="00867D36"/>
    <w:rsid w:val="0087131B"/>
    <w:rsid w:val="00871571"/>
    <w:rsid w:val="00872A16"/>
    <w:rsid w:val="00881112"/>
    <w:rsid w:val="00882869"/>
    <w:rsid w:val="0089172A"/>
    <w:rsid w:val="00892AE5"/>
    <w:rsid w:val="00894A95"/>
    <w:rsid w:val="00894E74"/>
    <w:rsid w:val="0089513A"/>
    <w:rsid w:val="008952B6"/>
    <w:rsid w:val="00896934"/>
    <w:rsid w:val="008A10AE"/>
    <w:rsid w:val="008A2700"/>
    <w:rsid w:val="008A512E"/>
    <w:rsid w:val="008A5159"/>
    <w:rsid w:val="008A687C"/>
    <w:rsid w:val="008B0333"/>
    <w:rsid w:val="008B2E9F"/>
    <w:rsid w:val="008B347A"/>
    <w:rsid w:val="008B4140"/>
    <w:rsid w:val="008B7D25"/>
    <w:rsid w:val="008C2318"/>
    <w:rsid w:val="008C56BD"/>
    <w:rsid w:val="008D0869"/>
    <w:rsid w:val="008D0F36"/>
    <w:rsid w:val="008D1169"/>
    <w:rsid w:val="008D3334"/>
    <w:rsid w:val="008D4E7B"/>
    <w:rsid w:val="008D6623"/>
    <w:rsid w:val="008E0694"/>
    <w:rsid w:val="008E0D9F"/>
    <w:rsid w:val="008E1C96"/>
    <w:rsid w:val="008E338C"/>
    <w:rsid w:val="008E4468"/>
    <w:rsid w:val="008E4DFF"/>
    <w:rsid w:val="008E63A7"/>
    <w:rsid w:val="008E6A0A"/>
    <w:rsid w:val="008F1034"/>
    <w:rsid w:val="00903380"/>
    <w:rsid w:val="00906544"/>
    <w:rsid w:val="009105E4"/>
    <w:rsid w:val="00910997"/>
    <w:rsid w:val="009135DB"/>
    <w:rsid w:val="009160BA"/>
    <w:rsid w:val="009231E3"/>
    <w:rsid w:val="00935AEA"/>
    <w:rsid w:val="00937451"/>
    <w:rsid w:val="009471BB"/>
    <w:rsid w:val="009479C5"/>
    <w:rsid w:val="00952183"/>
    <w:rsid w:val="00953A5B"/>
    <w:rsid w:val="0095523E"/>
    <w:rsid w:val="00961490"/>
    <w:rsid w:val="00963630"/>
    <w:rsid w:val="00966F37"/>
    <w:rsid w:val="00970BB7"/>
    <w:rsid w:val="00973909"/>
    <w:rsid w:val="009752ED"/>
    <w:rsid w:val="00975AA0"/>
    <w:rsid w:val="00975B48"/>
    <w:rsid w:val="00975D69"/>
    <w:rsid w:val="009778B8"/>
    <w:rsid w:val="009800CA"/>
    <w:rsid w:val="00980975"/>
    <w:rsid w:val="0098203A"/>
    <w:rsid w:val="00982614"/>
    <w:rsid w:val="009901AE"/>
    <w:rsid w:val="00990EEF"/>
    <w:rsid w:val="00991D4D"/>
    <w:rsid w:val="00994D57"/>
    <w:rsid w:val="00995470"/>
    <w:rsid w:val="009975C7"/>
    <w:rsid w:val="009979A8"/>
    <w:rsid w:val="009A06AA"/>
    <w:rsid w:val="009A0C3F"/>
    <w:rsid w:val="009A1DE5"/>
    <w:rsid w:val="009A235C"/>
    <w:rsid w:val="009A353B"/>
    <w:rsid w:val="009A5603"/>
    <w:rsid w:val="009A6633"/>
    <w:rsid w:val="009A6FBE"/>
    <w:rsid w:val="009A75EE"/>
    <w:rsid w:val="009B2EED"/>
    <w:rsid w:val="009B531A"/>
    <w:rsid w:val="009B64E8"/>
    <w:rsid w:val="009C2E0F"/>
    <w:rsid w:val="009C46F2"/>
    <w:rsid w:val="009C535E"/>
    <w:rsid w:val="009C6F70"/>
    <w:rsid w:val="009D1AE0"/>
    <w:rsid w:val="009D39E9"/>
    <w:rsid w:val="009D4E8D"/>
    <w:rsid w:val="009D653B"/>
    <w:rsid w:val="009D7661"/>
    <w:rsid w:val="009E01E7"/>
    <w:rsid w:val="009E2449"/>
    <w:rsid w:val="009E38B5"/>
    <w:rsid w:val="009F0311"/>
    <w:rsid w:val="009F08CF"/>
    <w:rsid w:val="009F1E17"/>
    <w:rsid w:val="009F7AA1"/>
    <w:rsid w:val="009F7D23"/>
    <w:rsid w:val="00A002E2"/>
    <w:rsid w:val="00A15B70"/>
    <w:rsid w:val="00A172DA"/>
    <w:rsid w:val="00A21E2D"/>
    <w:rsid w:val="00A26C08"/>
    <w:rsid w:val="00A2780C"/>
    <w:rsid w:val="00A31444"/>
    <w:rsid w:val="00A31757"/>
    <w:rsid w:val="00A34FA1"/>
    <w:rsid w:val="00A3630E"/>
    <w:rsid w:val="00A37369"/>
    <w:rsid w:val="00A374A7"/>
    <w:rsid w:val="00A4112E"/>
    <w:rsid w:val="00A41800"/>
    <w:rsid w:val="00A42399"/>
    <w:rsid w:val="00A4274D"/>
    <w:rsid w:val="00A43431"/>
    <w:rsid w:val="00A43AD6"/>
    <w:rsid w:val="00A44B13"/>
    <w:rsid w:val="00A464A1"/>
    <w:rsid w:val="00A510D8"/>
    <w:rsid w:val="00A5201B"/>
    <w:rsid w:val="00A5515B"/>
    <w:rsid w:val="00A56B6E"/>
    <w:rsid w:val="00A7025D"/>
    <w:rsid w:val="00A7294A"/>
    <w:rsid w:val="00A7570D"/>
    <w:rsid w:val="00A75A35"/>
    <w:rsid w:val="00A7622C"/>
    <w:rsid w:val="00A76A28"/>
    <w:rsid w:val="00A772E5"/>
    <w:rsid w:val="00A811F7"/>
    <w:rsid w:val="00A81E0E"/>
    <w:rsid w:val="00A823D3"/>
    <w:rsid w:val="00A82997"/>
    <w:rsid w:val="00A82EC8"/>
    <w:rsid w:val="00A92AC2"/>
    <w:rsid w:val="00A92D43"/>
    <w:rsid w:val="00A9502B"/>
    <w:rsid w:val="00A950A4"/>
    <w:rsid w:val="00A9640C"/>
    <w:rsid w:val="00A974F8"/>
    <w:rsid w:val="00AA2749"/>
    <w:rsid w:val="00AB192C"/>
    <w:rsid w:val="00AB2812"/>
    <w:rsid w:val="00AB3F32"/>
    <w:rsid w:val="00AB4E38"/>
    <w:rsid w:val="00AB5105"/>
    <w:rsid w:val="00AC0EBC"/>
    <w:rsid w:val="00AC3183"/>
    <w:rsid w:val="00AC3ACB"/>
    <w:rsid w:val="00AC520F"/>
    <w:rsid w:val="00AC5BEA"/>
    <w:rsid w:val="00AC6A9A"/>
    <w:rsid w:val="00AC6AFA"/>
    <w:rsid w:val="00AD10FB"/>
    <w:rsid w:val="00AD2745"/>
    <w:rsid w:val="00AD59DF"/>
    <w:rsid w:val="00AD5A6A"/>
    <w:rsid w:val="00AD6D66"/>
    <w:rsid w:val="00AE3E45"/>
    <w:rsid w:val="00AE6D13"/>
    <w:rsid w:val="00AF2416"/>
    <w:rsid w:val="00AF36FE"/>
    <w:rsid w:val="00AF5262"/>
    <w:rsid w:val="00AF59A5"/>
    <w:rsid w:val="00B00B6D"/>
    <w:rsid w:val="00B019DF"/>
    <w:rsid w:val="00B03355"/>
    <w:rsid w:val="00B03EE7"/>
    <w:rsid w:val="00B04EF8"/>
    <w:rsid w:val="00B12AE0"/>
    <w:rsid w:val="00B17FCA"/>
    <w:rsid w:val="00B201B5"/>
    <w:rsid w:val="00B21964"/>
    <w:rsid w:val="00B21EA6"/>
    <w:rsid w:val="00B21EAA"/>
    <w:rsid w:val="00B237F7"/>
    <w:rsid w:val="00B27880"/>
    <w:rsid w:val="00B33D65"/>
    <w:rsid w:val="00B34505"/>
    <w:rsid w:val="00B34751"/>
    <w:rsid w:val="00B40880"/>
    <w:rsid w:val="00B40C0F"/>
    <w:rsid w:val="00B4111B"/>
    <w:rsid w:val="00B427F3"/>
    <w:rsid w:val="00B43CAF"/>
    <w:rsid w:val="00B44B96"/>
    <w:rsid w:val="00B46200"/>
    <w:rsid w:val="00B466BE"/>
    <w:rsid w:val="00B47EDC"/>
    <w:rsid w:val="00B5112F"/>
    <w:rsid w:val="00B539EA"/>
    <w:rsid w:val="00B6089F"/>
    <w:rsid w:val="00B61D24"/>
    <w:rsid w:val="00B63099"/>
    <w:rsid w:val="00B66163"/>
    <w:rsid w:val="00B67663"/>
    <w:rsid w:val="00B71FB8"/>
    <w:rsid w:val="00B73A2B"/>
    <w:rsid w:val="00B74132"/>
    <w:rsid w:val="00B7746A"/>
    <w:rsid w:val="00B777CE"/>
    <w:rsid w:val="00B825DB"/>
    <w:rsid w:val="00B84766"/>
    <w:rsid w:val="00B862DC"/>
    <w:rsid w:val="00B8671E"/>
    <w:rsid w:val="00B87F7E"/>
    <w:rsid w:val="00B91DCC"/>
    <w:rsid w:val="00B93216"/>
    <w:rsid w:val="00B93624"/>
    <w:rsid w:val="00B937AC"/>
    <w:rsid w:val="00B944DD"/>
    <w:rsid w:val="00B950CF"/>
    <w:rsid w:val="00BA0D66"/>
    <w:rsid w:val="00BB0268"/>
    <w:rsid w:val="00BB0FD1"/>
    <w:rsid w:val="00BB585A"/>
    <w:rsid w:val="00BC05BD"/>
    <w:rsid w:val="00BC1F49"/>
    <w:rsid w:val="00BC53F4"/>
    <w:rsid w:val="00BC61D6"/>
    <w:rsid w:val="00BD0819"/>
    <w:rsid w:val="00BD0A2B"/>
    <w:rsid w:val="00BD2B2F"/>
    <w:rsid w:val="00BD31CF"/>
    <w:rsid w:val="00BD5776"/>
    <w:rsid w:val="00BD7777"/>
    <w:rsid w:val="00BE0070"/>
    <w:rsid w:val="00BE1D9C"/>
    <w:rsid w:val="00BE3461"/>
    <w:rsid w:val="00BE4532"/>
    <w:rsid w:val="00BE7C7B"/>
    <w:rsid w:val="00BF2117"/>
    <w:rsid w:val="00BF2C24"/>
    <w:rsid w:val="00BF634B"/>
    <w:rsid w:val="00BF6FBB"/>
    <w:rsid w:val="00C0099B"/>
    <w:rsid w:val="00C0195E"/>
    <w:rsid w:val="00C20B2A"/>
    <w:rsid w:val="00C24724"/>
    <w:rsid w:val="00C25228"/>
    <w:rsid w:val="00C27324"/>
    <w:rsid w:val="00C2737C"/>
    <w:rsid w:val="00C309ED"/>
    <w:rsid w:val="00C33CD2"/>
    <w:rsid w:val="00C4017F"/>
    <w:rsid w:val="00C40A78"/>
    <w:rsid w:val="00C40CFD"/>
    <w:rsid w:val="00C4526E"/>
    <w:rsid w:val="00C52600"/>
    <w:rsid w:val="00C52DA9"/>
    <w:rsid w:val="00C626BE"/>
    <w:rsid w:val="00C6407E"/>
    <w:rsid w:val="00C67323"/>
    <w:rsid w:val="00C67397"/>
    <w:rsid w:val="00C72A80"/>
    <w:rsid w:val="00C75224"/>
    <w:rsid w:val="00C75832"/>
    <w:rsid w:val="00C76413"/>
    <w:rsid w:val="00C77F5A"/>
    <w:rsid w:val="00C809BB"/>
    <w:rsid w:val="00C82E0A"/>
    <w:rsid w:val="00C82E29"/>
    <w:rsid w:val="00C83259"/>
    <w:rsid w:val="00C83917"/>
    <w:rsid w:val="00C83C50"/>
    <w:rsid w:val="00C86257"/>
    <w:rsid w:val="00C917EC"/>
    <w:rsid w:val="00C92298"/>
    <w:rsid w:val="00C93FFC"/>
    <w:rsid w:val="00C95FBE"/>
    <w:rsid w:val="00C96476"/>
    <w:rsid w:val="00C96ABD"/>
    <w:rsid w:val="00C97AA4"/>
    <w:rsid w:val="00CA01B3"/>
    <w:rsid w:val="00CA237A"/>
    <w:rsid w:val="00CA23EA"/>
    <w:rsid w:val="00CA264A"/>
    <w:rsid w:val="00CA4A0C"/>
    <w:rsid w:val="00CA4DEA"/>
    <w:rsid w:val="00CA6856"/>
    <w:rsid w:val="00CB33B1"/>
    <w:rsid w:val="00CB45E4"/>
    <w:rsid w:val="00CB4840"/>
    <w:rsid w:val="00CB4FCA"/>
    <w:rsid w:val="00CB512E"/>
    <w:rsid w:val="00CB5356"/>
    <w:rsid w:val="00CB5EB2"/>
    <w:rsid w:val="00CB7899"/>
    <w:rsid w:val="00CC568A"/>
    <w:rsid w:val="00CC6641"/>
    <w:rsid w:val="00CD359A"/>
    <w:rsid w:val="00CD4AB8"/>
    <w:rsid w:val="00CD5E4A"/>
    <w:rsid w:val="00CD6DAF"/>
    <w:rsid w:val="00CE048C"/>
    <w:rsid w:val="00CE1D60"/>
    <w:rsid w:val="00CE53CF"/>
    <w:rsid w:val="00CE5C83"/>
    <w:rsid w:val="00CE7B90"/>
    <w:rsid w:val="00CF54EA"/>
    <w:rsid w:val="00CF5C7C"/>
    <w:rsid w:val="00CF7239"/>
    <w:rsid w:val="00D01569"/>
    <w:rsid w:val="00D01EC8"/>
    <w:rsid w:val="00D0365E"/>
    <w:rsid w:val="00D07DC8"/>
    <w:rsid w:val="00D152F7"/>
    <w:rsid w:val="00D16BA9"/>
    <w:rsid w:val="00D16F3F"/>
    <w:rsid w:val="00D24446"/>
    <w:rsid w:val="00D244D8"/>
    <w:rsid w:val="00D25F73"/>
    <w:rsid w:val="00D26840"/>
    <w:rsid w:val="00D31529"/>
    <w:rsid w:val="00D33F4C"/>
    <w:rsid w:val="00D412E1"/>
    <w:rsid w:val="00D4167D"/>
    <w:rsid w:val="00D450BA"/>
    <w:rsid w:val="00D519DD"/>
    <w:rsid w:val="00D54C0A"/>
    <w:rsid w:val="00D55811"/>
    <w:rsid w:val="00D644A2"/>
    <w:rsid w:val="00D6784E"/>
    <w:rsid w:val="00D71685"/>
    <w:rsid w:val="00D76262"/>
    <w:rsid w:val="00D775F7"/>
    <w:rsid w:val="00D801F0"/>
    <w:rsid w:val="00D82A4A"/>
    <w:rsid w:val="00D834C5"/>
    <w:rsid w:val="00D84AA9"/>
    <w:rsid w:val="00D84C87"/>
    <w:rsid w:val="00D86901"/>
    <w:rsid w:val="00D90489"/>
    <w:rsid w:val="00D91650"/>
    <w:rsid w:val="00D9332D"/>
    <w:rsid w:val="00D94BDA"/>
    <w:rsid w:val="00D94F19"/>
    <w:rsid w:val="00D95546"/>
    <w:rsid w:val="00D95C3F"/>
    <w:rsid w:val="00D95C7E"/>
    <w:rsid w:val="00D963E6"/>
    <w:rsid w:val="00D963F5"/>
    <w:rsid w:val="00DA0944"/>
    <w:rsid w:val="00DA19BB"/>
    <w:rsid w:val="00DA4E2E"/>
    <w:rsid w:val="00DA7C00"/>
    <w:rsid w:val="00DB6961"/>
    <w:rsid w:val="00DB7DC3"/>
    <w:rsid w:val="00DC40E6"/>
    <w:rsid w:val="00DC677F"/>
    <w:rsid w:val="00DC67A8"/>
    <w:rsid w:val="00DD0723"/>
    <w:rsid w:val="00DD0CA4"/>
    <w:rsid w:val="00DD7726"/>
    <w:rsid w:val="00DE2719"/>
    <w:rsid w:val="00DE36EC"/>
    <w:rsid w:val="00DE5746"/>
    <w:rsid w:val="00DE6965"/>
    <w:rsid w:val="00DF1B49"/>
    <w:rsid w:val="00DF1D79"/>
    <w:rsid w:val="00DF60F7"/>
    <w:rsid w:val="00E01201"/>
    <w:rsid w:val="00E04A53"/>
    <w:rsid w:val="00E12083"/>
    <w:rsid w:val="00E1613F"/>
    <w:rsid w:val="00E2175A"/>
    <w:rsid w:val="00E240FB"/>
    <w:rsid w:val="00E24497"/>
    <w:rsid w:val="00E24AEE"/>
    <w:rsid w:val="00E26DA6"/>
    <w:rsid w:val="00E3025D"/>
    <w:rsid w:val="00E31DF3"/>
    <w:rsid w:val="00E44FE1"/>
    <w:rsid w:val="00E4698E"/>
    <w:rsid w:val="00E50441"/>
    <w:rsid w:val="00E527D6"/>
    <w:rsid w:val="00E531F1"/>
    <w:rsid w:val="00E554C3"/>
    <w:rsid w:val="00E559DF"/>
    <w:rsid w:val="00E5780F"/>
    <w:rsid w:val="00E57D60"/>
    <w:rsid w:val="00E61965"/>
    <w:rsid w:val="00E72D76"/>
    <w:rsid w:val="00E800F8"/>
    <w:rsid w:val="00E85F02"/>
    <w:rsid w:val="00E94175"/>
    <w:rsid w:val="00E94A60"/>
    <w:rsid w:val="00E9536A"/>
    <w:rsid w:val="00E9673D"/>
    <w:rsid w:val="00EA1E9C"/>
    <w:rsid w:val="00EA29D7"/>
    <w:rsid w:val="00EA48B1"/>
    <w:rsid w:val="00EB27DB"/>
    <w:rsid w:val="00EB2827"/>
    <w:rsid w:val="00EB2C25"/>
    <w:rsid w:val="00EB3F4C"/>
    <w:rsid w:val="00EB5335"/>
    <w:rsid w:val="00EB64F9"/>
    <w:rsid w:val="00EC00E6"/>
    <w:rsid w:val="00EC29B6"/>
    <w:rsid w:val="00EC66CF"/>
    <w:rsid w:val="00ED01CB"/>
    <w:rsid w:val="00ED20A2"/>
    <w:rsid w:val="00ED38FF"/>
    <w:rsid w:val="00EE0CEC"/>
    <w:rsid w:val="00EE43E6"/>
    <w:rsid w:val="00EE4B19"/>
    <w:rsid w:val="00EE5119"/>
    <w:rsid w:val="00EE7BCF"/>
    <w:rsid w:val="00EF09E8"/>
    <w:rsid w:val="00EF39C1"/>
    <w:rsid w:val="00EF3D5D"/>
    <w:rsid w:val="00EF5A96"/>
    <w:rsid w:val="00EF6F39"/>
    <w:rsid w:val="00EF6FCA"/>
    <w:rsid w:val="00EF721E"/>
    <w:rsid w:val="00F002D6"/>
    <w:rsid w:val="00F033C9"/>
    <w:rsid w:val="00F041BD"/>
    <w:rsid w:val="00F11C9E"/>
    <w:rsid w:val="00F14DDB"/>
    <w:rsid w:val="00F14E8A"/>
    <w:rsid w:val="00F20165"/>
    <w:rsid w:val="00F20CFB"/>
    <w:rsid w:val="00F21AEB"/>
    <w:rsid w:val="00F23D79"/>
    <w:rsid w:val="00F26ECF"/>
    <w:rsid w:val="00F27FC7"/>
    <w:rsid w:val="00F34229"/>
    <w:rsid w:val="00F36102"/>
    <w:rsid w:val="00F37396"/>
    <w:rsid w:val="00F412C7"/>
    <w:rsid w:val="00F41BE1"/>
    <w:rsid w:val="00F45B67"/>
    <w:rsid w:val="00F51A5A"/>
    <w:rsid w:val="00F51F41"/>
    <w:rsid w:val="00F5241E"/>
    <w:rsid w:val="00F5560D"/>
    <w:rsid w:val="00F556A9"/>
    <w:rsid w:val="00F55DA8"/>
    <w:rsid w:val="00F5668B"/>
    <w:rsid w:val="00F61CF7"/>
    <w:rsid w:val="00F626AE"/>
    <w:rsid w:val="00F63204"/>
    <w:rsid w:val="00F63A71"/>
    <w:rsid w:val="00F63DA5"/>
    <w:rsid w:val="00F6513C"/>
    <w:rsid w:val="00F65769"/>
    <w:rsid w:val="00F65E60"/>
    <w:rsid w:val="00F66949"/>
    <w:rsid w:val="00F67DC5"/>
    <w:rsid w:val="00F714B0"/>
    <w:rsid w:val="00F7170F"/>
    <w:rsid w:val="00F73002"/>
    <w:rsid w:val="00F73A22"/>
    <w:rsid w:val="00F746B6"/>
    <w:rsid w:val="00F757ED"/>
    <w:rsid w:val="00F771EE"/>
    <w:rsid w:val="00F8122A"/>
    <w:rsid w:val="00F8274B"/>
    <w:rsid w:val="00F83BD6"/>
    <w:rsid w:val="00F845A0"/>
    <w:rsid w:val="00F868FF"/>
    <w:rsid w:val="00F9096A"/>
    <w:rsid w:val="00F92D76"/>
    <w:rsid w:val="00F942F2"/>
    <w:rsid w:val="00F944E7"/>
    <w:rsid w:val="00FA0F6E"/>
    <w:rsid w:val="00FA36BD"/>
    <w:rsid w:val="00FA3F0F"/>
    <w:rsid w:val="00FA6525"/>
    <w:rsid w:val="00FB1B7F"/>
    <w:rsid w:val="00FB6F0A"/>
    <w:rsid w:val="00FB778C"/>
    <w:rsid w:val="00FC4CB3"/>
    <w:rsid w:val="00FC625F"/>
    <w:rsid w:val="00FC6714"/>
    <w:rsid w:val="00FD2201"/>
    <w:rsid w:val="00FD3D2A"/>
    <w:rsid w:val="00FD635C"/>
    <w:rsid w:val="00FD7453"/>
    <w:rsid w:val="00FD7AF3"/>
    <w:rsid w:val="00FE23D1"/>
    <w:rsid w:val="00FE28B5"/>
    <w:rsid w:val="00FE3F8B"/>
    <w:rsid w:val="00FE46F2"/>
    <w:rsid w:val="00FE4846"/>
    <w:rsid w:val="00FE6E52"/>
    <w:rsid w:val="00FE7857"/>
    <w:rsid w:val="00FF15D3"/>
    <w:rsid w:val="00FF2280"/>
    <w:rsid w:val="00FF29EA"/>
    <w:rsid w:val="00FF5C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A74DE3"/>
  <w14:defaultImageDpi w14:val="0"/>
  <w15:docId w15:val="{DD6B786B-CDD8-4813-AD69-A605196F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88E"/>
    <w:rPr>
      <w:sz w:val="24"/>
      <w:szCs w:val="24"/>
      <w:lang w:eastAsia="es-ES"/>
    </w:rPr>
  </w:style>
  <w:style w:type="paragraph" w:styleId="Ttulo1">
    <w:name w:val="heading 1"/>
    <w:basedOn w:val="Normal"/>
    <w:next w:val="Normal"/>
    <w:link w:val="Ttulo1Car"/>
    <w:uiPriority w:val="9"/>
    <w:qFormat/>
    <w:rsid w:val="00153BCA"/>
    <w:pPr>
      <w:keepNext/>
      <w:tabs>
        <w:tab w:val="left" w:pos="-720"/>
      </w:tabs>
      <w:suppressAutoHyphens/>
      <w:spacing w:before="90" w:after="54"/>
      <w:jc w:val="center"/>
      <w:outlineLvl w:val="0"/>
    </w:pPr>
    <w:rPr>
      <w:rFonts w:ascii="Univers" w:hAnsi="Univers"/>
      <w:b/>
      <w:spacing w:val="-3"/>
      <w:sz w:val="20"/>
      <w:szCs w:val="20"/>
    </w:rPr>
  </w:style>
  <w:style w:type="paragraph" w:styleId="Ttulo2">
    <w:name w:val="heading 2"/>
    <w:basedOn w:val="Normal"/>
    <w:next w:val="Normal"/>
    <w:link w:val="Ttulo2Car"/>
    <w:uiPriority w:val="9"/>
    <w:qFormat/>
    <w:rsid w:val="00153BCA"/>
    <w:pPr>
      <w:keepNext/>
      <w:tabs>
        <w:tab w:val="left" w:pos="-1440"/>
        <w:tab w:val="left" w:pos="-720"/>
      </w:tabs>
      <w:suppressAutoHyphens/>
      <w:ind w:left="1418"/>
      <w:jc w:val="center"/>
      <w:outlineLvl w:val="1"/>
    </w:pPr>
    <w:rPr>
      <w:rFonts w:ascii="Univers" w:hAnsi="Univers"/>
      <w:b/>
      <w:spacing w:val="-2"/>
      <w:sz w:val="20"/>
      <w:szCs w:val="20"/>
    </w:rPr>
  </w:style>
  <w:style w:type="paragraph" w:styleId="Ttulo3">
    <w:name w:val="heading 3"/>
    <w:basedOn w:val="Normal"/>
    <w:next w:val="Normal"/>
    <w:link w:val="Ttulo3Car"/>
    <w:uiPriority w:val="9"/>
    <w:qFormat/>
    <w:rsid w:val="00153BCA"/>
    <w:pPr>
      <w:keepNext/>
      <w:tabs>
        <w:tab w:val="left" w:pos="-1440"/>
        <w:tab w:val="left" w:pos="-720"/>
      </w:tabs>
      <w:suppressAutoHyphens/>
      <w:jc w:val="both"/>
      <w:outlineLvl w:val="2"/>
    </w:pPr>
    <w:rPr>
      <w:rFonts w:ascii="Arial" w:hAnsi="Arial"/>
      <w:b/>
      <w:szCs w:val="20"/>
      <w:lang w:val="es-ES"/>
    </w:rPr>
  </w:style>
  <w:style w:type="paragraph" w:styleId="Ttulo4">
    <w:name w:val="heading 4"/>
    <w:basedOn w:val="Normal"/>
    <w:next w:val="Normal"/>
    <w:link w:val="Ttulo4Car"/>
    <w:uiPriority w:val="9"/>
    <w:qFormat/>
    <w:rsid w:val="00153BCA"/>
    <w:pPr>
      <w:keepNext/>
      <w:tabs>
        <w:tab w:val="left" w:pos="-720"/>
        <w:tab w:val="left" w:pos="5529"/>
      </w:tabs>
      <w:suppressAutoHyphens/>
      <w:jc w:val="both"/>
      <w:outlineLvl w:val="3"/>
    </w:pPr>
    <w:rPr>
      <w:b/>
      <w:spacing w:val="-2"/>
      <w:sz w:val="26"/>
      <w:szCs w:val="20"/>
    </w:rPr>
  </w:style>
  <w:style w:type="paragraph" w:styleId="Ttulo5">
    <w:name w:val="heading 5"/>
    <w:basedOn w:val="Normal"/>
    <w:next w:val="Normal"/>
    <w:link w:val="Ttulo5Car"/>
    <w:uiPriority w:val="9"/>
    <w:qFormat/>
    <w:rsid w:val="00153BCA"/>
    <w:pPr>
      <w:keepNext/>
      <w:suppressAutoHyphens/>
      <w:jc w:val="center"/>
      <w:outlineLvl w:val="4"/>
    </w:pPr>
    <w:rPr>
      <w:b/>
      <w:spacing w:val="-3"/>
      <w:sz w:val="26"/>
    </w:rPr>
  </w:style>
  <w:style w:type="paragraph" w:styleId="Ttulo8">
    <w:name w:val="heading 8"/>
    <w:basedOn w:val="Normal"/>
    <w:next w:val="Normal"/>
    <w:link w:val="Ttulo8Car"/>
    <w:uiPriority w:val="9"/>
    <w:qFormat/>
    <w:rsid w:val="00153BCA"/>
    <w:pPr>
      <w:keepNext/>
      <w:jc w:val="center"/>
      <w:outlineLvl w:val="7"/>
    </w:pPr>
    <w:rPr>
      <w:rFonts w:ascii="Arial" w:hAnsi="Arial"/>
      <w:b/>
      <w:sz w:val="22"/>
      <w:szCs w:val="20"/>
      <w:lang w:val="en-US"/>
    </w:rPr>
  </w:style>
  <w:style w:type="paragraph" w:styleId="Ttulo9">
    <w:name w:val="heading 9"/>
    <w:basedOn w:val="Normal"/>
    <w:next w:val="Normal"/>
    <w:link w:val="Ttulo9Car"/>
    <w:uiPriority w:val="9"/>
    <w:qFormat/>
    <w:rsid w:val="00153BCA"/>
    <w:pPr>
      <w:keepNext/>
      <w:ind w:right="46"/>
      <w:jc w:val="center"/>
      <w:outlineLvl w:val="8"/>
    </w:pPr>
    <w:rPr>
      <w:rFonts w:ascii="Arial" w:hAnsi="Arial"/>
      <w:b/>
      <w:sz w:val="32"/>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lang w:val="x-none" w:eastAsia="es-ES"/>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lang w:val="x-none" w:eastAsia="es-ES"/>
    </w:rPr>
  </w:style>
  <w:style w:type="character" w:customStyle="1" w:styleId="Ttulo3Car">
    <w:name w:val="Título 3 Car"/>
    <w:basedOn w:val="Fuentedeprrafopredeter"/>
    <w:link w:val="Ttulo3"/>
    <w:uiPriority w:val="9"/>
    <w:semiHidden/>
    <w:locked/>
    <w:rPr>
      <w:rFonts w:asciiTheme="majorHAnsi" w:eastAsiaTheme="majorEastAsia" w:hAnsiTheme="majorHAnsi" w:cs="Times New Roman"/>
      <w:b/>
      <w:bCs/>
      <w:sz w:val="26"/>
      <w:szCs w:val="26"/>
      <w:lang w:val="x-none" w:eastAsia="es-ES"/>
    </w:rPr>
  </w:style>
  <w:style w:type="character" w:customStyle="1" w:styleId="Ttulo4Car">
    <w:name w:val="Título 4 Car"/>
    <w:basedOn w:val="Fuentedeprrafopredeter"/>
    <w:link w:val="Ttulo4"/>
    <w:uiPriority w:val="9"/>
    <w:semiHidden/>
    <w:locked/>
    <w:rPr>
      <w:rFonts w:asciiTheme="minorHAnsi" w:eastAsiaTheme="minorEastAsia" w:hAnsiTheme="minorHAnsi" w:cs="Times New Roman"/>
      <w:b/>
      <w:bCs/>
      <w:sz w:val="28"/>
      <w:szCs w:val="28"/>
      <w:lang w:val="x-none" w:eastAsia="es-ES"/>
    </w:rPr>
  </w:style>
  <w:style w:type="character" w:customStyle="1" w:styleId="Ttulo5Car">
    <w:name w:val="Título 5 Car"/>
    <w:basedOn w:val="Fuentedeprrafopredeter"/>
    <w:link w:val="Ttulo5"/>
    <w:uiPriority w:val="9"/>
    <w:semiHidden/>
    <w:locked/>
    <w:rPr>
      <w:rFonts w:asciiTheme="minorHAnsi" w:eastAsiaTheme="minorEastAsia" w:hAnsiTheme="minorHAnsi" w:cs="Times New Roman"/>
      <w:b/>
      <w:bCs/>
      <w:i/>
      <w:iCs/>
      <w:sz w:val="26"/>
      <w:szCs w:val="26"/>
      <w:lang w:val="x-none" w:eastAsia="es-ES"/>
    </w:rPr>
  </w:style>
  <w:style w:type="character" w:customStyle="1" w:styleId="Ttulo8Car">
    <w:name w:val="Título 8 Car"/>
    <w:basedOn w:val="Fuentedeprrafopredeter"/>
    <w:link w:val="Ttulo8"/>
    <w:uiPriority w:val="9"/>
    <w:semiHidden/>
    <w:locked/>
    <w:rPr>
      <w:rFonts w:asciiTheme="minorHAnsi" w:eastAsiaTheme="minorEastAsia" w:hAnsiTheme="minorHAnsi" w:cs="Times New Roman"/>
      <w:i/>
      <w:iCs/>
      <w:sz w:val="24"/>
      <w:szCs w:val="24"/>
      <w:lang w:val="x-none" w:eastAsia="es-ES"/>
    </w:rPr>
  </w:style>
  <w:style w:type="character" w:customStyle="1" w:styleId="Ttulo9Car">
    <w:name w:val="Título 9 Car"/>
    <w:basedOn w:val="Fuentedeprrafopredeter"/>
    <w:link w:val="Ttulo9"/>
    <w:uiPriority w:val="9"/>
    <w:semiHidden/>
    <w:locked/>
    <w:rPr>
      <w:rFonts w:asciiTheme="majorHAnsi" w:eastAsiaTheme="majorEastAsia" w:hAnsiTheme="majorHAnsi" w:cs="Times New Roman"/>
      <w:sz w:val="22"/>
      <w:szCs w:val="22"/>
      <w:lang w:val="x-none" w:eastAsia="es-ES"/>
    </w:rPr>
  </w:style>
  <w:style w:type="paragraph" w:styleId="Sangra2detindependiente">
    <w:name w:val="Body Text Indent 2"/>
    <w:basedOn w:val="Normal"/>
    <w:link w:val="Sangra2detindependienteCar"/>
    <w:uiPriority w:val="99"/>
    <w:rsid w:val="00153BCA"/>
    <w:pPr>
      <w:tabs>
        <w:tab w:val="left" w:pos="-720"/>
        <w:tab w:val="left" w:pos="0"/>
      </w:tabs>
      <w:suppressAutoHyphens/>
      <w:ind w:left="720"/>
      <w:jc w:val="both"/>
    </w:pPr>
    <w:rPr>
      <w:rFonts w:ascii="Univers" w:hAnsi="Univers"/>
      <w:spacing w:val="-2"/>
      <w:sz w:val="22"/>
      <w:szCs w:val="20"/>
    </w:rPr>
  </w:style>
  <w:style w:type="character" w:customStyle="1" w:styleId="Sangra2detindependienteCar">
    <w:name w:val="Sangría 2 de t. independiente Car"/>
    <w:basedOn w:val="Fuentedeprrafopredeter"/>
    <w:link w:val="Sangra2detindependiente"/>
    <w:uiPriority w:val="99"/>
    <w:semiHidden/>
    <w:locked/>
    <w:rPr>
      <w:rFonts w:cs="Times New Roman"/>
      <w:sz w:val="24"/>
      <w:szCs w:val="24"/>
      <w:lang w:val="x-none" w:eastAsia="es-ES"/>
    </w:rPr>
  </w:style>
  <w:style w:type="paragraph" w:styleId="Sangra3detindependiente">
    <w:name w:val="Body Text Indent 3"/>
    <w:basedOn w:val="Normal"/>
    <w:link w:val="Sangra3detindependienteCar"/>
    <w:uiPriority w:val="99"/>
    <w:rsid w:val="00153BCA"/>
    <w:pPr>
      <w:tabs>
        <w:tab w:val="left" w:pos="-720"/>
        <w:tab w:val="left" w:pos="0"/>
      </w:tabs>
      <w:suppressAutoHyphens/>
      <w:ind w:left="720" w:hanging="720"/>
      <w:jc w:val="both"/>
    </w:pPr>
    <w:rPr>
      <w:rFonts w:ascii="Univers" w:hAnsi="Univers"/>
      <w:spacing w:val="-2"/>
      <w:sz w:val="22"/>
      <w:szCs w:val="20"/>
    </w:rPr>
  </w:style>
  <w:style w:type="character" w:customStyle="1" w:styleId="Sangra3detindependienteCar">
    <w:name w:val="Sangría 3 de t. independiente Car"/>
    <w:basedOn w:val="Fuentedeprrafopredeter"/>
    <w:link w:val="Sangra3detindependiente"/>
    <w:uiPriority w:val="99"/>
    <w:semiHidden/>
    <w:locked/>
    <w:rPr>
      <w:rFonts w:cs="Times New Roman"/>
      <w:sz w:val="16"/>
      <w:szCs w:val="16"/>
      <w:lang w:val="x-none" w:eastAsia="es-ES"/>
    </w:rPr>
  </w:style>
  <w:style w:type="paragraph" w:styleId="Descripcin">
    <w:name w:val="caption"/>
    <w:basedOn w:val="Normal"/>
    <w:next w:val="Normal"/>
    <w:uiPriority w:val="35"/>
    <w:qFormat/>
    <w:rsid w:val="00153BCA"/>
    <w:pPr>
      <w:jc w:val="center"/>
    </w:pPr>
    <w:rPr>
      <w:rFonts w:ascii="Arial" w:hAnsi="Arial" w:cs="Arial"/>
      <w:b/>
      <w:bCs/>
    </w:rPr>
  </w:style>
  <w:style w:type="paragraph" w:styleId="Encabezado">
    <w:name w:val="header"/>
    <w:basedOn w:val="Normal"/>
    <w:link w:val="EncabezadoCar"/>
    <w:uiPriority w:val="99"/>
    <w:rsid w:val="00153BCA"/>
    <w:pPr>
      <w:tabs>
        <w:tab w:val="center" w:pos="4419"/>
        <w:tab w:val="right" w:pos="8838"/>
      </w:tabs>
    </w:pPr>
  </w:style>
  <w:style w:type="character" w:customStyle="1" w:styleId="EncabezadoCar">
    <w:name w:val="Encabezado Car"/>
    <w:basedOn w:val="Fuentedeprrafopredeter"/>
    <w:link w:val="Encabezado"/>
    <w:uiPriority w:val="99"/>
    <w:semiHidden/>
    <w:locked/>
    <w:rPr>
      <w:rFonts w:cs="Times New Roman"/>
      <w:sz w:val="24"/>
      <w:szCs w:val="24"/>
      <w:lang w:val="x-none" w:eastAsia="es-ES"/>
    </w:rPr>
  </w:style>
  <w:style w:type="paragraph" w:styleId="Piedepgina">
    <w:name w:val="footer"/>
    <w:basedOn w:val="Normal"/>
    <w:link w:val="PiedepginaCar"/>
    <w:uiPriority w:val="99"/>
    <w:rsid w:val="00153BCA"/>
    <w:pPr>
      <w:tabs>
        <w:tab w:val="center" w:pos="4419"/>
        <w:tab w:val="right" w:pos="8838"/>
      </w:tabs>
    </w:pPr>
  </w:style>
  <w:style w:type="character" w:customStyle="1" w:styleId="PiedepginaCar">
    <w:name w:val="Pie de página Car"/>
    <w:basedOn w:val="Fuentedeprrafopredeter"/>
    <w:link w:val="Piedepgina"/>
    <w:uiPriority w:val="99"/>
    <w:semiHidden/>
    <w:locked/>
    <w:rPr>
      <w:rFonts w:cs="Times New Roman"/>
      <w:sz w:val="24"/>
      <w:szCs w:val="24"/>
      <w:lang w:val="x-none" w:eastAsia="es-ES"/>
    </w:rPr>
  </w:style>
  <w:style w:type="paragraph" w:styleId="Sangradetextonormal">
    <w:name w:val="Body Text Indent"/>
    <w:basedOn w:val="Normal"/>
    <w:link w:val="SangradetextonormalCar"/>
    <w:rsid w:val="00153BCA"/>
    <w:pPr>
      <w:tabs>
        <w:tab w:val="left" w:pos="0"/>
      </w:tabs>
      <w:suppressAutoHyphens/>
      <w:ind w:left="480"/>
      <w:jc w:val="both"/>
    </w:pPr>
    <w:rPr>
      <w:rFonts w:ascii="Arial" w:hAnsi="Arial" w:cs="Arial"/>
      <w:spacing w:val="-2"/>
      <w:sz w:val="22"/>
    </w:rPr>
  </w:style>
  <w:style w:type="character" w:customStyle="1" w:styleId="SangradetextonormalCar">
    <w:name w:val="Sangría de texto normal Car"/>
    <w:basedOn w:val="Fuentedeprrafopredeter"/>
    <w:link w:val="Sangradetextonormal"/>
    <w:uiPriority w:val="99"/>
    <w:semiHidden/>
    <w:locked/>
    <w:rPr>
      <w:rFonts w:cs="Times New Roman"/>
      <w:sz w:val="24"/>
      <w:szCs w:val="24"/>
      <w:lang w:val="x-none" w:eastAsia="es-ES"/>
    </w:rPr>
  </w:style>
  <w:style w:type="character" w:styleId="Hipervnculo">
    <w:name w:val="Hyperlink"/>
    <w:basedOn w:val="Fuentedeprrafopredeter"/>
    <w:uiPriority w:val="99"/>
    <w:rsid w:val="00153BCA"/>
    <w:rPr>
      <w:rFonts w:cs="Times New Roman"/>
      <w:color w:val="0000FF"/>
      <w:u w:val="single"/>
    </w:rPr>
  </w:style>
  <w:style w:type="paragraph" w:styleId="Textoindependiente">
    <w:name w:val="Body Text"/>
    <w:basedOn w:val="Normal"/>
    <w:link w:val="TextoindependienteCar"/>
    <w:uiPriority w:val="99"/>
    <w:rsid w:val="00153BCA"/>
    <w:pPr>
      <w:jc w:val="center"/>
    </w:pPr>
    <w:rPr>
      <w:rFonts w:ascii="Arial Black" w:hAnsi="Arial Black"/>
      <w:sz w:val="20"/>
      <w:lang w:val="es-MX"/>
    </w:rPr>
  </w:style>
  <w:style w:type="character" w:customStyle="1" w:styleId="TextoindependienteCar">
    <w:name w:val="Texto independiente Car"/>
    <w:basedOn w:val="Fuentedeprrafopredeter"/>
    <w:link w:val="Textoindependiente"/>
    <w:uiPriority w:val="99"/>
    <w:semiHidden/>
    <w:locked/>
    <w:rPr>
      <w:rFonts w:cs="Times New Roman"/>
      <w:sz w:val="24"/>
      <w:szCs w:val="24"/>
      <w:lang w:val="x-none" w:eastAsia="es-ES"/>
    </w:rPr>
  </w:style>
  <w:style w:type="paragraph" w:styleId="Mapadeldocumento">
    <w:name w:val="Document Map"/>
    <w:basedOn w:val="Normal"/>
    <w:link w:val="MapadeldocumentoCar"/>
    <w:uiPriority w:val="99"/>
    <w:semiHidden/>
    <w:rsid w:val="00153BC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Pr>
      <w:rFonts w:ascii="Tahoma" w:hAnsi="Tahoma" w:cs="Tahoma"/>
      <w:sz w:val="16"/>
      <w:szCs w:val="16"/>
      <w:lang w:val="x-none" w:eastAsia="es-ES"/>
    </w:rPr>
  </w:style>
  <w:style w:type="character" w:styleId="Nmerodepgina">
    <w:name w:val="page number"/>
    <w:basedOn w:val="Fuentedeprrafopredeter"/>
    <w:uiPriority w:val="99"/>
    <w:rsid w:val="006C18A7"/>
    <w:rPr>
      <w:rFonts w:cs="Times New Roman"/>
    </w:rPr>
  </w:style>
  <w:style w:type="paragraph" w:customStyle="1" w:styleId="Textodenotaalfinal">
    <w:name w:val="Texto de nota al final"/>
    <w:basedOn w:val="Normal"/>
    <w:rsid w:val="006C18A7"/>
    <w:pPr>
      <w:widowControl w:val="0"/>
      <w:tabs>
        <w:tab w:val="center" w:pos="4513"/>
      </w:tabs>
      <w:suppressAutoHyphens/>
      <w:jc w:val="both"/>
    </w:pPr>
    <w:rPr>
      <w:rFonts w:ascii="Impact" w:hAnsi="Impact"/>
      <w:b/>
      <w:spacing w:val="-2"/>
      <w:sz w:val="22"/>
      <w:szCs w:val="20"/>
      <w:lang w:val="es-ES_tradnl"/>
    </w:rPr>
  </w:style>
  <w:style w:type="paragraph" w:customStyle="1" w:styleId="textodenotaalfinal0">
    <w:name w:val="textodenotaalfinal"/>
    <w:basedOn w:val="Normal"/>
    <w:rsid w:val="00001331"/>
    <w:pPr>
      <w:spacing w:before="100" w:beforeAutospacing="1" w:after="100" w:afterAutospacing="1"/>
    </w:pPr>
    <w:rPr>
      <w:lang w:val="es-ES"/>
    </w:rPr>
  </w:style>
  <w:style w:type="paragraph" w:styleId="NormalWeb">
    <w:name w:val="Normal (Web)"/>
    <w:basedOn w:val="Normal"/>
    <w:uiPriority w:val="99"/>
    <w:rsid w:val="005C12AE"/>
    <w:pPr>
      <w:spacing w:before="100" w:beforeAutospacing="1" w:after="100" w:afterAutospacing="1"/>
    </w:pPr>
    <w:rPr>
      <w:lang w:val="en-US" w:eastAsia="en-US"/>
    </w:rPr>
  </w:style>
  <w:style w:type="paragraph" w:customStyle="1" w:styleId="Default">
    <w:name w:val="Default"/>
    <w:rsid w:val="003F2BFF"/>
    <w:pPr>
      <w:autoSpaceDE w:val="0"/>
      <w:autoSpaceDN w:val="0"/>
      <w:adjustRightInd w:val="0"/>
    </w:pPr>
    <w:rPr>
      <w:color w:val="000000"/>
      <w:sz w:val="24"/>
      <w:szCs w:val="24"/>
      <w:lang w:val="es-ES" w:eastAsia="es-ES" w:bidi="he-IL"/>
    </w:rPr>
  </w:style>
  <w:style w:type="paragraph" w:styleId="Textodeglobo">
    <w:name w:val="Balloon Text"/>
    <w:basedOn w:val="Normal"/>
    <w:link w:val="TextodegloboCar"/>
    <w:uiPriority w:val="99"/>
    <w:semiHidden/>
    <w:rsid w:val="00B67663"/>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lang w:val="x-none" w:eastAsia="es-ES"/>
    </w:rPr>
  </w:style>
  <w:style w:type="paragraph" w:styleId="Prrafodelista">
    <w:name w:val="List Paragraph"/>
    <w:basedOn w:val="Normal"/>
    <w:uiPriority w:val="34"/>
    <w:qFormat/>
    <w:rsid w:val="00F65769"/>
    <w:pPr>
      <w:ind w:left="708"/>
    </w:pPr>
  </w:style>
  <w:style w:type="character" w:styleId="CitaHTML">
    <w:name w:val="HTML Cite"/>
    <w:basedOn w:val="Fuentedeprrafopredeter"/>
    <w:uiPriority w:val="99"/>
    <w:unhideWhenUsed/>
    <w:rsid w:val="00894E74"/>
    <w:rPr>
      <w:rFonts w:cs="Times New Roman"/>
      <w:i/>
      <w:iCs/>
    </w:rPr>
  </w:style>
  <w:style w:type="character" w:customStyle="1" w:styleId="apple-style-span">
    <w:name w:val="apple-style-span"/>
    <w:basedOn w:val="Fuentedeprrafopredeter"/>
    <w:rsid w:val="007C0113"/>
    <w:rPr>
      <w:rFonts w:cs="Times New Roman"/>
    </w:rPr>
  </w:style>
  <w:style w:type="character" w:customStyle="1" w:styleId="apple-converted-space">
    <w:name w:val="apple-converted-space"/>
    <w:rsid w:val="00A811F7"/>
  </w:style>
  <w:style w:type="character" w:styleId="Textoennegrita">
    <w:name w:val="Strong"/>
    <w:basedOn w:val="Fuentedeprrafopredeter"/>
    <w:uiPriority w:val="22"/>
    <w:qFormat/>
    <w:rsid w:val="00A811F7"/>
    <w:rPr>
      <w:rFonts w:cs="Times New Roman"/>
      <w:b/>
    </w:rPr>
  </w:style>
  <w:style w:type="character" w:customStyle="1" w:styleId="fn">
    <w:name w:val="fn"/>
    <w:basedOn w:val="Fuentedeprrafopredeter"/>
    <w:rsid w:val="00FD635C"/>
    <w:rPr>
      <w:rFonts w:cs="Times New Roman"/>
    </w:rPr>
  </w:style>
  <w:style w:type="character" w:customStyle="1" w:styleId="Subttulo1">
    <w:name w:val="Subtítulo1"/>
    <w:basedOn w:val="Fuentedeprrafopredeter"/>
    <w:rsid w:val="00FD635C"/>
    <w:rPr>
      <w:rFonts w:cs="Times New Roman"/>
    </w:rPr>
  </w:style>
  <w:style w:type="character" w:customStyle="1" w:styleId="site-title">
    <w:name w:val="site-title"/>
    <w:basedOn w:val="Fuentedeprrafopredeter"/>
    <w:rsid w:val="000B1AB9"/>
    <w:rPr>
      <w:rFonts w:cs="Times New Roman"/>
    </w:rPr>
  </w:style>
  <w:style w:type="character" w:customStyle="1" w:styleId="cit-print-date">
    <w:name w:val="cit-print-date"/>
    <w:basedOn w:val="Fuentedeprrafopredeter"/>
    <w:rsid w:val="000B1AB9"/>
    <w:rPr>
      <w:rFonts w:cs="Times New Roman"/>
    </w:rPr>
  </w:style>
  <w:style w:type="character" w:customStyle="1" w:styleId="cit-vol">
    <w:name w:val="cit-vol"/>
    <w:basedOn w:val="Fuentedeprrafopredeter"/>
    <w:rsid w:val="000B1AB9"/>
    <w:rPr>
      <w:rFonts w:cs="Times New Roman"/>
    </w:rPr>
  </w:style>
  <w:style w:type="character" w:customStyle="1" w:styleId="cit-sep">
    <w:name w:val="cit-sep"/>
    <w:basedOn w:val="Fuentedeprrafopredeter"/>
    <w:rsid w:val="000B1AB9"/>
    <w:rPr>
      <w:rFonts w:cs="Times New Roman"/>
    </w:rPr>
  </w:style>
  <w:style w:type="character" w:customStyle="1" w:styleId="cit-first-page">
    <w:name w:val="cit-first-page"/>
    <w:basedOn w:val="Fuentedeprrafopredeter"/>
    <w:rsid w:val="000B1AB9"/>
    <w:rPr>
      <w:rFonts w:cs="Times New Roman"/>
    </w:rPr>
  </w:style>
  <w:style w:type="character" w:customStyle="1" w:styleId="cit-last-page">
    <w:name w:val="cit-last-page"/>
    <w:basedOn w:val="Fuentedeprrafopredeter"/>
    <w:rsid w:val="000B1AB9"/>
    <w:rPr>
      <w:rFonts w:cs="Times New Roman"/>
    </w:rPr>
  </w:style>
  <w:style w:type="character" w:styleId="nfasis">
    <w:name w:val="Emphasis"/>
    <w:uiPriority w:val="20"/>
    <w:qFormat/>
    <w:rsid w:val="00847A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71153">
      <w:bodyDiv w:val="1"/>
      <w:marLeft w:val="0"/>
      <w:marRight w:val="0"/>
      <w:marTop w:val="0"/>
      <w:marBottom w:val="0"/>
      <w:divBdr>
        <w:top w:val="none" w:sz="0" w:space="0" w:color="auto"/>
        <w:left w:val="none" w:sz="0" w:space="0" w:color="auto"/>
        <w:bottom w:val="none" w:sz="0" w:space="0" w:color="auto"/>
        <w:right w:val="none" w:sz="0" w:space="0" w:color="auto"/>
      </w:divBdr>
    </w:div>
    <w:div w:id="185992357">
      <w:bodyDiv w:val="1"/>
      <w:marLeft w:val="0"/>
      <w:marRight w:val="0"/>
      <w:marTop w:val="0"/>
      <w:marBottom w:val="0"/>
      <w:divBdr>
        <w:top w:val="none" w:sz="0" w:space="0" w:color="auto"/>
        <w:left w:val="none" w:sz="0" w:space="0" w:color="auto"/>
        <w:bottom w:val="none" w:sz="0" w:space="0" w:color="auto"/>
        <w:right w:val="none" w:sz="0" w:space="0" w:color="auto"/>
      </w:divBdr>
    </w:div>
    <w:div w:id="290862033">
      <w:bodyDiv w:val="1"/>
      <w:marLeft w:val="0"/>
      <w:marRight w:val="0"/>
      <w:marTop w:val="0"/>
      <w:marBottom w:val="0"/>
      <w:divBdr>
        <w:top w:val="none" w:sz="0" w:space="0" w:color="auto"/>
        <w:left w:val="none" w:sz="0" w:space="0" w:color="auto"/>
        <w:bottom w:val="none" w:sz="0" w:space="0" w:color="auto"/>
        <w:right w:val="none" w:sz="0" w:space="0" w:color="auto"/>
      </w:divBdr>
    </w:div>
    <w:div w:id="333803124">
      <w:bodyDiv w:val="1"/>
      <w:marLeft w:val="0"/>
      <w:marRight w:val="0"/>
      <w:marTop w:val="0"/>
      <w:marBottom w:val="0"/>
      <w:divBdr>
        <w:top w:val="none" w:sz="0" w:space="0" w:color="auto"/>
        <w:left w:val="none" w:sz="0" w:space="0" w:color="auto"/>
        <w:bottom w:val="none" w:sz="0" w:space="0" w:color="auto"/>
        <w:right w:val="none" w:sz="0" w:space="0" w:color="auto"/>
      </w:divBdr>
    </w:div>
    <w:div w:id="387730625">
      <w:bodyDiv w:val="1"/>
      <w:marLeft w:val="0"/>
      <w:marRight w:val="0"/>
      <w:marTop w:val="0"/>
      <w:marBottom w:val="0"/>
      <w:divBdr>
        <w:top w:val="none" w:sz="0" w:space="0" w:color="auto"/>
        <w:left w:val="none" w:sz="0" w:space="0" w:color="auto"/>
        <w:bottom w:val="none" w:sz="0" w:space="0" w:color="auto"/>
        <w:right w:val="none" w:sz="0" w:space="0" w:color="auto"/>
      </w:divBdr>
    </w:div>
    <w:div w:id="432095257">
      <w:bodyDiv w:val="1"/>
      <w:marLeft w:val="0"/>
      <w:marRight w:val="0"/>
      <w:marTop w:val="0"/>
      <w:marBottom w:val="0"/>
      <w:divBdr>
        <w:top w:val="none" w:sz="0" w:space="0" w:color="auto"/>
        <w:left w:val="none" w:sz="0" w:space="0" w:color="auto"/>
        <w:bottom w:val="none" w:sz="0" w:space="0" w:color="auto"/>
        <w:right w:val="none" w:sz="0" w:space="0" w:color="auto"/>
      </w:divBdr>
      <w:divsChild>
        <w:div w:id="964972174">
          <w:marLeft w:val="0"/>
          <w:marRight w:val="0"/>
          <w:marTop w:val="0"/>
          <w:marBottom w:val="0"/>
          <w:divBdr>
            <w:top w:val="none" w:sz="0" w:space="0" w:color="auto"/>
            <w:left w:val="none" w:sz="0" w:space="0" w:color="auto"/>
            <w:bottom w:val="none" w:sz="0" w:space="0" w:color="auto"/>
            <w:right w:val="none" w:sz="0" w:space="0" w:color="auto"/>
          </w:divBdr>
        </w:div>
        <w:div w:id="776367714">
          <w:marLeft w:val="0"/>
          <w:marRight w:val="0"/>
          <w:marTop w:val="0"/>
          <w:marBottom w:val="0"/>
          <w:divBdr>
            <w:top w:val="none" w:sz="0" w:space="0" w:color="auto"/>
            <w:left w:val="none" w:sz="0" w:space="0" w:color="auto"/>
            <w:bottom w:val="none" w:sz="0" w:space="0" w:color="auto"/>
            <w:right w:val="none" w:sz="0" w:space="0" w:color="auto"/>
          </w:divBdr>
        </w:div>
        <w:div w:id="1401949528">
          <w:marLeft w:val="0"/>
          <w:marRight w:val="0"/>
          <w:marTop w:val="0"/>
          <w:marBottom w:val="0"/>
          <w:divBdr>
            <w:top w:val="none" w:sz="0" w:space="0" w:color="auto"/>
            <w:left w:val="none" w:sz="0" w:space="0" w:color="auto"/>
            <w:bottom w:val="none" w:sz="0" w:space="0" w:color="auto"/>
            <w:right w:val="none" w:sz="0" w:space="0" w:color="auto"/>
          </w:divBdr>
        </w:div>
        <w:div w:id="1955016905">
          <w:marLeft w:val="0"/>
          <w:marRight w:val="0"/>
          <w:marTop w:val="0"/>
          <w:marBottom w:val="0"/>
          <w:divBdr>
            <w:top w:val="none" w:sz="0" w:space="0" w:color="auto"/>
            <w:left w:val="none" w:sz="0" w:space="0" w:color="auto"/>
            <w:bottom w:val="none" w:sz="0" w:space="0" w:color="auto"/>
            <w:right w:val="none" w:sz="0" w:space="0" w:color="auto"/>
          </w:divBdr>
        </w:div>
      </w:divsChild>
    </w:div>
    <w:div w:id="857429570">
      <w:bodyDiv w:val="1"/>
      <w:marLeft w:val="0"/>
      <w:marRight w:val="0"/>
      <w:marTop w:val="0"/>
      <w:marBottom w:val="0"/>
      <w:divBdr>
        <w:top w:val="none" w:sz="0" w:space="0" w:color="auto"/>
        <w:left w:val="none" w:sz="0" w:space="0" w:color="auto"/>
        <w:bottom w:val="none" w:sz="0" w:space="0" w:color="auto"/>
        <w:right w:val="none" w:sz="0" w:space="0" w:color="auto"/>
      </w:divBdr>
    </w:div>
    <w:div w:id="1241867871">
      <w:bodyDiv w:val="1"/>
      <w:marLeft w:val="0"/>
      <w:marRight w:val="0"/>
      <w:marTop w:val="0"/>
      <w:marBottom w:val="0"/>
      <w:divBdr>
        <w:top w:val="none" w:sz="0" w:space="0" w:color="auto"/>
        <w:left w:val="none" w:sz="0" w:space="0" w:color="auto"/>
        <w:bottom w:val="none" w:sz="0" w:space="0" w:color="auto"/>
        <w:right w:val="none" w:sz="0" w:space="0" w:color="auto"/>
      </w:divBdr>
    </w:div>
    <w:div w:id="1773864421">
      <w:marLeft w:val="0"/>
      <w:marRight w:val="0"/>
      <w:marTop w:val="0"/>
      <w:marBottom w:val="0"/>
      <w:divBdr>
        <w:top w:val="none" w:sz="0" w:space="0" w:color="auto"/>
        <w:left w:val="none" w:sz="0" w:space="0" w:color="auto"/>
        <w:bottom w:val="none" w:sz="0" w:space="0" w:color="auto"/>
        <w:right w:val="none" w:sz="0" w:space="0" w:color="auto"/>
      </w:divBdr>
      <w:divsChild>
        <w:div w:id="1773864434">
          <w:marLeft w:val="195"/>
          <w:marRight w:val="0"/>
          <w:marTop w:val="0"/>
          <w:marBottom w:val="750"/>
          <w:divBdr>
            <w:top w:val="none" w:sz="0" w:space="0" w:color="auto"/>
            <w:left w:val="none" w:sz="0" w:space="0" w:color="auto"/>
            <w:bottom w:val="none" w:sz="0" w:space="0" w:color="auto"/>
            <w:right w:val="none" w:sz="0" w:space="0" w:color="auto"/>
          </w:divBdr>
          <w:divsChild>
            <w:div w:id="1773864429">
              <w:marLeft w:val="0"/>
              <w:marRight w:val="300"/>
              <w:marTop w:val="0"/>
              <w:marBottom w:val="0"/>
              <w:divBdr>
                <w:top w:val="none" w:sz="0" w:space="0" w:color="auto"/>
                <w:left w:val="none" w:sz="0" w:space="0" w:color="auto"/>
                <w:bottom w:val="none" w:sz="0" w:space="0" w:color="auto"/>
                <w:right w:val="none" w:sz="0" w:space="0" w:color="auto"/>
              </w:divBdr>
              <w:divsChild>
                <w:div w:id="1773864418">
                  <w:marLeft w:val="0"/>
                  <w:marRight w:val="0"/>
                  <w:marTop w:val="0"/>
                  <w:marBottom w:val="0"/>
                  <w:divBdr>
                    <w:top w:val="none" w:sz="0" w:space="0" w:color="auto"/>
                    <w:left w:val="none" w:sz="0" w:space="0" w:color="auto"/>
                    <w:bottom w:val="none" w:sz="0" w:space="0" w:color="auto"/>
                    <w:right w:val="none" w:sz="0" w:space="0" w:color="auto"/>
                  </w:divBdr>
                  <w:divsChild>
                    <w:div w:id="1773864433">
                      <w:marLeft w:val="0"/>
                      <w:marRight w:val="0"/>
                      <w:marTop w:val="0"/>
                      <w:marBottom w:val="0"/>
                      <w:divBdr>
                        <w:top w:val="none" w:sz="0" w:space="0" w:color="auto"/>
                        <w:left w:val="none" w:sz="0" w:space="0" w:color="auto"/>
                        <w:bottom w:val="none" w:sz="0" w:space="0" w:color="auto"/>
                        <w:right w:val="none" w:sz="0" w:space="0" w:color="auto"/>
                      </w:divBdr>
                      <w:divsChild>
                        <w:div w:id="1773864428">
                          <w:marLeft w:val="0"/>
                          <w:marRight w:val="0"/>
                          <w:marTop w:val="0"/>
                          <w:marBottom w:val="180"/>
                          <w:divBdr>
                            <w:top w:val="none" w:sz="0" w:space="0" w:color="auto"/>
                            <w:left w:val="none" w:sz="0" w:space="0" w:color="auto"/>
                            <w:bottom w:val="none" w:sz="0" w:space="0" w:color="auto"/>
                            <w:right w:val="none" w:sz="0" w:space="0" w:color="auto"/>
                          </w:divBdr>
                          <w:divsChild>
                            <w:div w:id="1773864423">
                              <w:marLeft w:val="0"/>
                              <w:marRight w:val="0"/>
                              <w:marTop w:val="0"/>
                              <w:marBottom w:val="0"/>
                              <w:divBdr>
                                <w:top w:val="none" w:sz="0" w:space="0" w:color="auto"/>
                                <w:left w:val="none" w:sz="0" w:space="0" w:color="auto"/>
                                <w:bottom w:val="none" w:sz="0" w:space="0" w:color="auto"/>
                                <w:right w:val="none" w:sz="0" w:space="0" w:color="auto"/>
                              </w:divBdr>
                              <w:divsChild>
                                <w:div w:id="17738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864422">
      <w:marLeft w:val="0"/>
      <w:marRight w:val="0"/>
      <w:marTop w:val="0"/>
      <w:marBottom w:val="0"/>
      <w:divBdr>
        <w:top w:val="none" w:sz="0" w:space="0" w:color="auto"/>
        <w:left w:val="none" w:sz="0" w:space="0" w:color="auto"/>
        <w:bottom w:val="none" w:sz="0" w:space="0" w:color="auto"/>
        <w:right w:val="none" w:sz="0" w:space="0" w:color="auto"/>
      </w:divBdr>
    </w:div>
    <w:div w:id="1773864425">
      <w:marLeft w:val="0"/>
      <w:marRight w:val="0"/>
      <w:marTop w:val="0"/>
      <w:marBottom w:val="0"/>
      <w:divBdr>
        <w:top w:val="none" w:sz="0" w:space="0" w:color="auto"/>
        <w:left w:val="none" w:sz="0" w:space="0" w:color="auto"/>
        <w:bottom w:val="none" w:sz="0" w:space="0" w:color="auto"/>
        <w:right w:val="none" w:sz="0" w:space="0" w:color="auto"/>
      </w:divBdr>
      <w:divsChild>
        <w:div w:id="1773864424">
          <w:marLeft w:val="0"/>
          <w:marRight w:val="0"/>
          <w:marTop w:val="0"/>
          <w:marBottom w:val="0"/>
          <w:divBdr>
            <w:top w:val="none" w:sz="0" w:space="0" w:color="auto"/>
            <w:left w:val="none" w:sz="0" w:space="0" w:color="auto"/>
            <w:bottom w:val="none" w:sz="0" w:space="0" w:color="auto"/>
            <w:right w:val="none" w:sz="0" w:space="0" w:color="auto"/>
          </w:divBdr>
        </w:div>
      </w:divsChild>
    </w:div>
    <w:div w:id="1773864426">
      <w:marLeft w:val="0"/>
      <w:marRight w:val="0"/>
      <w:marTop w:val="0"/>
      <w:marBottom w:val="0"/>
      <w:divBdr>
        <w:top w:val="none" w:sz="0" w:space="0" w:color="auto"/>
        <w:left w:val="none" w:sz="0" w:space="0" w:color="auto"/>
        <w:bottom w:val="none" w:sz="0" w:space="0" w:color="auto"/>
        <w:right w:val="none" w:sz="0" w:space="0" w:color="auto"/>
      </w:divBdr>
    </w:div>
    <w:div w:id="1773864427">
      <w:marLeft w:val="0"/>
      <w:marRight w:val="0"/>
      <w:marTop w:val="0"/>
      <w:marBottom w:val="0"/>
      <w:divBdr>
        <w:top w:val="none" w:sz="0" w:space="0" w:color="auto"/>
        <w:left w:val="none" w:sz="0" w:space="0" w:color="auto"/>
        <w:bottom w:val="none" w:sz="0" w:space="0" w:color="auto"/>
        <w:right w:val="none" w:sz="0" w:space="0" w:color="auto"/>
      </w:divBdr>
    </w:div>
    <w:div w:id="1773864430">
      <w:marLeft w:val="0"/>
      <w:marRight w:val="0"/>
      <w:marTop w:val="0"/>
      <w:marBottom w:val="0"/>
      <w:divBdr>
        <w:top w:val="none" w:sz="0" w:space="0" w:color="auto"/>
        <w:left w:val="none" w:sz="0" w:space="0" w:color="auto"/>
        <w:bottom w:val="none" w:sz="0" w:space="0" w:color="auto"/>
        <w:right w:val="none" w:sz="0" w:space="0" w:color="auto"/>
      </w:divBdr>
      <w:divsChild>
        <w:div w:id="1773864419">
          <w:marLeft w:val="0"/>
          <w:marRight w:val="0"/>
          <w:marTop w:val="0"/>
          <w:marBottom w:val="330"/>
          <w:divBdr>
            <w:top w:val="none" w:sz="0" w:space="0" w:color="auto"/>
            <w:left w:val="none" w:sz="0" w:space="0" w:color="auto"/>
            <w:bottom w:val="none" w:sz="0" w:space="0" w:color="auto"/>
            <w:right w:val="none" w:sz="0" w:space="0" w:color="auto"/>
          </w:divBdr>
        </w:div>
        <w:div w:id="1773864420">
          <w:marLeft w:val="0"/>
          <w:marRight w:val="0"/>
          <w:marTop w:val="0"/>
          <w:marBottom w:val="0"/>
          <w:divBdr>
            <w:top w:val="none" w:sz="0" w:space="0" w:color="auto"/>
            <w:left w:val="none" w:sz="0" w:space="0" w:color="auto"/>
            <w:bottom w:val="none" w:sz="0" w:space="0" w:color="auto"/>
            <w:right w:val="none" w:sz="0" w:space="0" w:color="auto"/>
          </w:divBdr>
        </w:div>
      </w:divsChild>
    </w:div>
    <w:div w:id="1773864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rospects.ac.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hrm.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caid.co.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std.org/virtual_community/index.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jauregui@esan.edu.p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BF20B-419B-42C8-BCC7-A6A04254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2560</Words>
  <Characters>16391</Characters>
  <Application>Microsoft Office Word</Application>
  <DocSecurity>0</DocSecurity>
  <Lines>136</Lines>
  <Paragraphs>37</Paragraphs>
  <ScaleCrop>false</ScaleCrop>
  <HeadingPairs>
    <vt:vector size="2" baseType="variant">
      <vt:variant>
        <vt:lpstr>Título</vt:lpstr>
      </vt:variant>
      <vt:variant>
        <vt:i4>1</vt:i4>
      </vt:variant>
    </vt:vector>
  </HeadingPairs>
  <TitlesOfParts>
    <vt:vector size="1" baseType="lpstr">
      <vt:lpstr/>
    </vt:vector>
  </TitlesOfParts>
  <Company>ESAN</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 Auris Vicente</dc:creator>
  <cp:lastModifiedBy>Alberto Salazar</cp:lastModifiedBy>
  <cp:revision>3</cp:revision>
  <cp:lastPrinted>2015-08-20T20:27:00Z</cp:lastPrinted>
  <dcterms:created xsi:type="dcterms:W3CDTF">2019-01-29T18:11:00Z</dcterms:created>
  <dcterms:modified xsi:type="dcterms:W3CDTF">2019-01-29T18:12:00Z</dcterms:modified>
</cp:coreProperties>
</file>